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693E5" w14:textId="455937A5" w:rsidR="0045713A" w:rsidRDefault="0045713A" w:rsidP="0045713A">
      <w:pPr>
        <w:rPr>
          <w:rFonts w:ascii="ＭＳ Ｐ明朝" w:eastAsia="ＭＳ Ｐ明朝" w:hAnsi="ＭＳ Ｐ明朝"/>
          <w:sz w:val="24"/>
        </w:rPr>
      </w:pPr>
      <w:r>
        <w:rPr>
          <w:rFonts w:ascii="ＭＳ Ｐ明朝" w:eastAsia="ＭＳ Ｐ明朝" w:hAnsi="ＭＳ Ｐ明朝" w:hint="eastAsia"/>
          <w:sz w:val="24"/>
        </w:rPr>
        <w:t>艱難期の二人の預言者　モーセとエリヤ</w:t>
      </w:r>
    </w:p>
    <w:p w14:paraId="41D74EC8" w14:textId="61EAD963" w:rsidR="0045713A" w:rsidRDefault="0045713A" w:rsidP="0045713A">
      <w:pPr>
        <w:rPr>
          <w:rFonts w:ascii="ＭＳ Ｐ明朝" w:eastAsia="ＭＳ Ｐ明朝" w:hAnsi="ＭＳ Ｐ明朝"/>
          <w:sz w:val="24"/>
        </w:rPr>
      </w:pPr>
      <w:hyperlink r:id="rId4" w:history="1">
        <w:r w:rsidRPr="003F0462">
          <w:rPr>
            <w:rStyle w:val="aa"/>
            <w:rFonts w:ascii="ＭＳ Ｐ明朝" w:eastAsia="ＭＳ Ｐ明朝" w:hAnsi="ＭＳ Ｐ明朝"/>
            <w:sz w:val="24"/>
          </w:rPr>
          <w:t>https://ichthys.com/mail-Two-Witness</w:t>
        </w:r>
        <w:r w:rsidRPr="003F0462">
          <w:rPr>
            <w:rStyle w:val="aa"/>
            <w:rFonts w:ascii="ＭＳ Ｐ明朝" w:eastAsia="ＭＳ Ｐ明朝" w:hAnsi="ＭＳ Ｐ明朝"/>
            <w:sz w:val="24"/>
          </w:rPr>
          <w:t>e</w:t>
        </w:r>
        <w:r w:rsidRPr="003F0462">
          <w:rPr>
            <w:rStyle w:val="aa"/>
            <w:rFonts w:ascii="ＭＳ Ｐ明朝" w:eastAsia="ＭＳ Ｐ明朝" w:hAnsi="ＭＳ Ｐ明朝"/>
            <w:sz w:val="24"/>
          </w:rPr>
          <w:t>s-Moses-Elijah.htm</w:t>
        </w:r>
      </w:hyperlink>
    </w:p>
    <w:p w14:paraId="783A2384" w14:textId="5AD701D1" w:rsidR="0045713A" w:rsidRDefault="0045713A" w:rsidP="0045713A">
      <w:pPr>
        <w:rPr>
          <w:rFonts w:ascii="ＭＳ Ｐ明朝" w:eastAsia="ＭＳ Ｐ明朝" w:hAnsi="ＭＳ Ｐ明朝"/>
          <w:sz w:val="24"/>
        </w:rPr>
      </w:pPr>
      <w:r>
        <w:rPr>
          <w:rFonts w:ascii="ＭＳ Ｐ明朝" w:eastAsia="ＭＳ Ｐ明朝" w:hAnsi="ＭＳ Ｐ明朝" w:hint="eastAsia"/>
          <w:sz w:val="24"/>
        </w:rPr>
        <w:t>からの抜粋翻訳</w:t>
      </w:r>
    </w:p>
    <w:p w14:paraId="326D3F45" w14:textId="77777777" w:rsidR="0045713A" w:rsidRPr="0045713A" w:rsidRDefault="0045713A" w:rsidP="0045713A">
      <w:pPr>
        <w:rPr>
          <w:rFonts w:ascii="ＭＳ Ｐ明朝" w:eastAsia="ＭＳ Ｐ明朝" w:hAnsi="ＭＳ Ｐ明朝" w:hint="eastAsia"/>
          <w:sz w:val="24"/>
        </w:rPr>
      </w:pPr>
    </w:p>
    <w:p w14:paraId="31CF19D8" w14:textId="242113FC" w:rsidR="0045713A" w:rsidRPr="0045713A" w:rsidRDefault="0045713A" w:rsidP="0045713A">
      <w:pPr>
        <w:rPr>
          <w:rFonts w:ascii="HGP明朝E" w:eastAsia="HGP明朝E" w:hAnsi="HGP明朝E"/>
          <w:sz w:val="24"/>
        </w:rPr>
      </w:pPr>
      <w:r w:rsidRPr="0045713A">
        <w:rPr>
          <w:rFonts w:ascii="HGP明朝E" w:eastAsia="HGP明朝E" w:hAnsi="HGP明朝E" w:hint="eastAsia"/>
          <w:sz w:val="24"/>
        </w:rPr>
        <w:t xml:space="preserve">質問　</w:t>
      </w:r>
      <w:r w:rsidRPr="0045713A">
        <w:rPr>
          <w:rFonts w:ascii="HGP明朝E" w:eastAsia="HGP明朝E" w:hAnsi="HGP明朝E"/>
          <w:sz w:val="24"/>
        </w:rPr>
        <w:t>#1:</w:t>
      </w:r>
    </w:p>
    <w:p w14:paraId="711F2F09" w14:textId="77777777" w:rsidR="0045713A" w:rsidRPr="0045713A" w:rsidRDefault="0045713A" w:rsidP="0045713A">
      <w:pPr>
        <w:rPr>
          <w:rFonts w:ascii="ＭＳ Ｐ明朝" w:eastAsia="ＭＳ Ｐ明朝" w:hAnsi="ＭＳ Ｐ明朝"/>
          <w:sz w:val="24"/>
        </w:rPr>
      </w:pPr>
    </w:p>
    <w:p w14:paraId="545C559E" w14:textId="77777777" w:rsidR="0045713A" w:rsidRPr="0045713A" w:rsidRDefault="0045713A" w:rsidP="0045713A">
      <w:pPr>
        <w:rPr>
          <w:rFonts w:ascii="ＭＳ Ｐ明朝" w:eastAsia="ＭＳ Ｐ明朝" w:hAnsi="ＭＳ Ｐ明朝"/>
          <w:sz w:val="24"/>
        </w:rPr>
      </w:pPr>
      <w:r w:rsidRPr="0045713A">
        <w:rPr>
          <w:rFonts w:ascii="ＭＳ Ｐ明朝" w:eastAsia="ＭＳ Ｐ明朝" w:hAnsi="ＭＳ Ｐ明朝" w:hint="eastAsia"/>
          <w:sz w:val="24"/>
        </w:rPr>
        <w:t>次の箇所について説明していただけますか。</w:t>
      </w:r>
    </w:p>
    <w:p w14:paraId="754D7738" w14:textId="77777777" w:rsidR="0045713A" w:rsidRPr="0045713A" w:rsidRDefault="0045713A" w:rsidP="0045713A">
      <w:pPr>
        <w:rPr>
          <w:rFonts w:ascii="ＭＳ Ｐ明朝" w:eastAsia="ＭＳ Ｐ明朝" w:hAnsi="ＭＳ Ｐ明朝"/>
          <w:sz w:val="24"/>
        </w:rPr>
      </w:pPr>
    </w:p>
    <w:p w14:paraId="37E3A3F8" w14:textId="7A1D7BDE" w:rsidR="0045713A" w:rsidRPr="0045713A" w:rsidRDefault="0045713A" w:rsidP="0045713A">
      <w:pPr>
        <w:ind w:left="240" w:firstLine="240"/>
        <w:rPr>
          <w:rFonts w:ascii="ＭＳ Ｐ明朝" w:eastAsia="ＭＳ Ｐ明朝" w:hAnsi="ＭＳ Ｐ明朝"/>
          <w:sz w:val="24"/>
        </w:rPr>
      </w:pPr>
      <w:r w:rsidRPr="0045713A">
        <w:rPr>
          <w:rFonts w:ascii="ＭＳ Ｐ明朝" w:eastAsia="ＭＳ Ｐ明朝" w:hAnsi="ＭＳ Ｐ明朝" w:hint="eastAsia"/>
          <w:sz w:val="24"/>
        </w:rPr>
        <w:t>「バプテスマのヨハネまで預言されていた、</w:t>
      </w:r>
      <w:r w:rsidRPr="0045713A">
        <w:rPr>
          <w:rFonts w:ascii="ＭＳ Ｐ明朝" w:eastAsia="ＭＳ Ｐ明朝" w:hAnsi="ＭＳ Ｐ明朝"/>
          <w:sz w:val="24"/>
        </w:rPr>
        <w:t>神の世界的な王国が地上に実際に樹立されること</w:t>
      </w:r>
      <w:r w:rsidRPr="0045713A">
        <w:rPr>
          <w:rFonts w:ascii="ＭＳ Ｐ明朝" w:eastAsia="ＭＳ Ｐ明朝" w:hAnsi="ＭＳ Ｐ明朝" w:hint="eastAsia"/>
          <w:sz w:val="24"/>
        </w:rPr>
        <w:t>（その到来を最初に告げたのがバプテスマのヨハネです：</w:t>
      </w:r>
      <w:hyperlink r:id="rId5" w:anchor="11:12" w:tooltip="バプテスマのヨハネの時から今に至るまで、天国は激しく襲われている。そして激しく襲う者たちがそれを奪い取っている。" w:history="1">
        <w:r w:rsidRPr="0045713A">
          <w:rPr>
            <w:rStyle w:val="aa"/>
            <w:rFonts w:ascii="ＭＳ Ｐ明朝" w:eastAsia="ＭＳ Ｐ明朝" w:hAnsi="ＭＳ Ｐ明朝"/>
            <w:sz w:val="24"/>
          </w:rPr>
          <w:t>マタイ11</w:t>
        </w:r>
        <w:r w:rsidRPr="0045713A">
          <w:rPr>
            <w:rStyle w:val="aa"/>
            <w:rFonts w:ascii="ＭＳ Ｐ明朝" w:eastAsia="ＭＳ Ｐ明朝" w:hAnsi="ＭＳ Ｐ明朝"/>
            <w:sz w:val="24"/>
          </w:rPr>
          <w:t>章</w:t>
        </w:r>
        <w:r w:rsidRPr="0045713A">
          <w:rPr>
            <w:rStyle w:val="aa"/>
            <w:rFonts w:ascii="ＭＳ Ｐ明朝" w:eastAsia="ＭＳ Ｐ明朝" w:hAnsi="ＭＳ Ｐ明朝"/>
            <w:sz w:val="24"/>
          </w:rPr>
          <w:t>12</w:t>
        </w:r>
        <w:r w:rsidRPr="0045713A">
          <w:rPr>
            <w:rStyle w:val="aa"/>
            <w:rFonts w:ascii="ＭＳ Ｐ明朝" w:eastAsia="ＭＳ Ｐ明朝" w:hAnsi="ＭＳ Ｐ明朝"/>
            <w:sz w:val="24"/>
          </w:rPr>
          <w:t>節</w:t>
        </w:r>
      </w:hyperlink>
      <w:r w:rsidRPr="0045713A">
        <w:rPr>
          <w:rFonts w:ascii="ＭＳ Ｐ明朝" w:eastAsia="ＭＳ Ｐ明朝" w:hAnsi="ＭＳ Ｐ明朝"/>
          <w:sz w:val="24"/>
        </w:rPr>
        <w:t>）」</w:t>
      </w:r>
    </w:p>
    <w:p w14:paraId="3316280D" w14:textId="77777777" w:rsidR="0045713A" w:rsidRPr="0045713A" w:rsidRDefault="0045713A" w:rsidP="0045713A">
      <w:pPr>
        <w:rPr>
          <w:rFonts w:ascii="ＭＳ Ｐ明朝" w:eastAsia="ＭＳ Ｐ明朝" w:hAnsi="ＭＳ Ｐ明朝"/>
          <w:sz w:val="24"/>
        </w:rPr>
      </w:pPr>
    </w:p>
    <w:p w14:paraId="6349759A" w14:textId="1DC1F680" w:rsidR="0045713A" w:rsidRPr="0045713A" w:rsidRDefault="0045713A" w:rsidP="0045713A">
      <w:pPr>
        <w:ind w:firstLine="240"/>
        <w:rPr>
          <w:rFonts w:ascii="ＭＳ Ｐ明朝" w:eastAsia="ＭＳ Ｐ明朝" w:hAnsi="ＭＳ Ｐ明朝"/>
          <w:sz w:val="24"/>
        </w:rPr>
      </w:pPr>
      <w:r w:rsidRPr="0045713A">
        <w:rPr>
          <w:rFonts w:ascii="ＭＳ Ｐ明朝" w:eastAsia="ＭＳ Ｐ明朝" w:hAnsi="ＭＳ Ｐ明朝" w:hint="eastAsia"/>
          <w:sz w:val="24"/>
        </w:rPr>
        <w:t>私は、「</w:t>
      </w:r>
      <w:r w:rsidRPr="0045713A">
        <w:rPr>
          <w:rFonts w:ascii="ＭＳ Ｐ明朝" w:eastAsia="ＭＳ Ｐ明朝" w:hAnsi="ＭＳ Ｐ明朝"/>
          <w:sz w:val="24"/>
        </w:rPr>
        <w:t>神の世界的な王国が地上に実際に樹立されること</w:t>
      </w:r>
      <w:r w:rsidRPr="0045713A">
        <w:rPr>
          <w:rFonts w:ascii="ＭＳ Ｐ明朝" w:eastAsia="ＭＳ Ｐ明朝" w:hAnsi="ＭＳ Ｐ明朝" w:hint="eastAsia"/>
          <w:sz w:val="24"/>
        </w:rPr>
        <w:t>」がバプテスマのヨハネまで預言されていたということ、そしてそのヨハネがその到来を最初に告げたということが理解できません。彼以前に預言されていたものを、どうして彼が最初に告げることができるのでしょうか。同様に、</w:t>
      </w:r>
      <w:hyperlink r:id="rId6" w:anchor="11:12" w:tooltip="バプテスマのヨハネの時から今に至るまで、天国は激しく襲われている。そして激しく襲う者たちがそれを奪い取っている。" w:history="1">
        <w:r w:rsidRPr="0045713A">
          <w:rPr>
            <w:rStyle w:val="aa"/>
            <w:rFonts w:ascii="ＭＳ Ｐ明朝" w:eastAsia="ＭＳ Ｐ明朝" w:hAnsi="ＭＳ Ｐ明朝"/>
            <w:sz w:val="24"/>
          </w:rPr>
          <w:t>マタイ11章12節</w:t>
        </w:r>
      </w:hyperlink>
      <w:r w:rsidRPr="0045713A">
        <w:rPr>
          <w:rFonts w:ascii="ＭＳ Ｐ明朝" w:eastAsia="ＭＳ Ｐ明朝" w:hAnsi="ＭＳ Ｐ明朝"/>
          <w:sz w:val="24"/>
        </w:rPr>
        <w:t>でイエスはなぜ「バプテスマのヨハネの日々から今に至るまで」と言われたのでしょうか。それは比較的短い期間のように思えます。</w:t>
      </w:r>
      <w:r w:rsidRPr="0045713A">
        <w:rPr>
          <w:rFonts w:ascii="ＭＳ Ｐ明朝" w:eastAsia="ＭＳ Ｐ明朝" w:hAnsi="ＭＳ Ｐ明朝" w:hint="eastAsia"/>
          <w:sz w:val="24"/>
        </w:rPr>
        <w:t>最後に、この箇所について（ご覧のとおり、私はまだ十分理解できていません）、私の聖書にある注解では次のように説明されています。</w:t>
      </w:r>
    </w:p>
    <w:p w14:paraId="14318CC2" w14:textId="77777777" w:rsidR="0045713A" w:rsidRPr="0045713A" w:rsidRDefault="0045713A" w:rsidP="0045713A">
      <w:pPr>
        <w:rPr>
          <w:rFonts w:ascii="ＭＳ Ｐ明朝" w:eastAsia="ＭＳ Ｐ明朝" w:hAnsi="ＭＳ Ｐ明朝"/>
          <w:sz w:val="24"/>
        </w:rPr>
      </w:pPr>
    </w:p>
    <w:p w14:paraId="126B61F5" w14:textId="1B7B7E30" w:rsidR="0045713A" w:rsidRPr="0045713A" w:rsidRDefault="0045713A" w:rsidP="0045713A">
      <w:pPr>
        <w:ind w:left="240" w:firstLine="240"/>
        <w:rPr>
          <w:rFonts w:ascii="ＭＳ Ｐ明朝" w:eastAsia="ＭＳ Ｐ明朝" w:hAnsi="ＭＳ Ｐ明朝"/>
          <w:sz w:val="24"/>
        </w:rPr>
      </w:pPr>
      <w:r w:rsidRPr="0045713A">
        <w:rPr>
          <w:rFonts w:ascii="ＭＳ Ｐ明朝" w:eastAsia="ＭＳ Ｐ明朝" w:hAnsi="ＭＳ Ｐ明朝" w:hint="eastAsia"/>
          <w:sz w:val="24"/>
        </w:rPr>
        <w:t>天の御国は旧約の律法によって閉ざされているのではない。なぜなら、それは血統によって得られるものではなく、召命の恵みに応答する個人的な努力によって奪い取られるものだからである。</w:t>
      </w:r>
    </w:p>
    <w:p w14:paraId="08E2B89D" w14:textId="77777777" w:rsidR="0045713A" w:rsidRDefault="0045713A" w:rsidP="0045713A">
      <w:pPr>
        <w:rPr>
          <w:rFonts w:ascii="ＭＳ Ｐ明朝" w:eastAsia="ＭＳ Ｐ明朝" w:hAnsi="ＭＳ Ｐ明朝"/>
          <w:sz w:val="24"/>
        </w:rPr>
      </w:pPr>
    </w:p>
    <w:p w14:paraId="51E1ABAA" w14:textId="7CC2B19E" w:rsidR="0045713A" w:rsidRPr="0045713A" w:rsidRDefault="0045713A" w:rsidP="0045713A">
      <w:pPr>
        <w:ind w:firstLine="240"/>
        <w:rPr>
          <w:rFonts w:ascii="ＭＳ Ｐ明朝" w:eastAsia="ＭＳ Ｐ明朝" w:hAnsi="ＭＳ Ｐ明朝"/>
          <w:sz w:val="24"/>
        </w:rPr>
      </w:pPr>
      <w:r w:rsidRPr="0045713A">
        <w:rPr>
          <w:rFonts w:ascii="ＭＳ Ｐ明朝" w:eastAsia="ＭＳ Ｐ明朝" w:hAnsi="ＭＳ Ｐ明朝" w:hint="eastAsia"/>
          <w:sz w:val="24"/>
        </w:rPr>
        <w:t>また別の解釈として、</w:t>
      </w:r>
      <w:r>
        <w:rPr>
          <w:rFonts w:ascii="ＭＳ Ｐ明朝" w:eastAsia="ＭＳ Ｐ明朝" w:hAnsi="ＭＳ Ｐ明朝" w:hint="eastAsia"/>
          <w:sz w:val="24"/>
        </w:rPr>
        <w:t>（</w:t>
      </w:r>
      <w:r w:rsidRPr="0045713A">
        <w:rPr>
          <w:rFonts w:ascii="ＭＳ Ｐ明朝" w:eastAsia="ＭＳ Ｐ明朝" w:hAnsi="ＭＳ Ｐ明朝" w:hint="eastAsia"/>
          <w:sz w:val="24"/>
        </w:rPr>
        <w:t>もし私の理解が正しければ、</w:t>
      </w:r>
      <w:r>
        <w:rPr>
          <w:rFonts w:ascii="ＭＳ Ｐ明朝" w:eastAsia="ＭＳ Ｐ明朝" w:hAnsi="ＭＳ Ｐ明朝" w:hint="eastAsia"/>
          <w:sz w:val="24"/>
        </w:rPr>
        <w:t>）</w:t>
      </w:r>
      <w:r w:rsidRPr="0045713A">
        <w:rPr>
          <w:rFonts w:ascii="ＭＳ Ｐ明朝" w:eastAsia="ＭＳ Ｐ明朝" w:hAnsi="ＭＳ Ｐ明朝" w:hint="eastAsia"/>
          <w:sz w:val="24"/>
        </w:rPr>
        <w:t>あなたが述べられたものに近い解釈もあり、それによると、この箇所は不信者による迫害について語っているとされています。しかし、その解釈でも一つ疑問があります。不信者がどのようにして天の御国を「襲う」ことができるのでしょうか。天の御国は定義上、彼らの手の届かないところにあるのではないでしょうか。</w:t>
      </w:r>
    </w:p>
    <w:p w14:paraId="21323BE1" w14:textId="77777777" w:rsidR="0045713A" w:rsidRPr="0045713A" w:rsidRDefault="0045713A" w:rsidP="0045713A">
      <w:pPr>
        <w:ind w:firstLine="240"/>
        <w:rPr>
          <w:rFonts w:ascii="ＭＳ Ｐ明朝" w:eastAsia="ＭＳ Ｐ明朝" w:hAnsi="ＭＳ Ｐ明朝"/>
          <w:sz w:val="24"/>
        </w:rPr>
      </w:pPr>
      <w:r w:rsidRPr="0045713A">
        <w:rPr>
          <w:rFonts w:ascii="ＭＳ Ｐ明朝" w:eastAsia="ＭＳ Ｐ明朝" w:hAnsi="ＭＳ Ｐ明朝" w:hint="eastAsia"/>
          <w:sz w:val="24"/>
        </w:rPr>
        <w:t>また、「十字架以前の神のご計画に含まれていた戦いの防御的性質」という表現を使われましたが、なぜその戦いは防御的なものなのでしょうか。説明していただければ幸いです（たくさんの質問を一度にしてしまいましたが）。</w:t>
      </w:r>
    </w:p>
    <w:p w14:paraId="1F2FEBC0" w14:textId="77777777" w:rsidR="0045713A" w:rsidRPr="0045713A" w:rsidRDefault="0045713A" w:rsidP="0045713A">
      <w:pPr>
        <w:rPr>
          <w:rFonts w:ascii="ＭＳ Ｐ明朝" w:eastAsia="ＭＳ Ｐ明朝" w:hAnsi="ＭＳ Ｐ明朝"/>
          <w:sz w:val="24"/>
        </w:rPr>
      </w:pPr>
    </w:p>
    <w:p w14:paraId="0C73E365" w14:textId="01C910CD" w:rsidR="0045713A" w:rsidRPr="0045713A" w:rsidRDefault="0045713A" w:rsidP="0045713A">
      <w:pPr>
        <w:rPr>
          <w:rFonts w:ascii="HGP明朝E" w:eastAsia="HGP明朝E" w:hAnsi="HGP明朝E"/>
          <w:sz w:val="24"/>
        </w:rPr>
      </w:pPr>
      <w:r w:rsidRPr="0045713A">
        <w:rPr>
          <w:rFonts w:ascii="HGP明朝E" w:eastAsia="HGP明朝E" w:hAnsi="HGP明朝E" w:hint="eastAsia"/>
          <w:sz w:val="24"/>
        </w:rPr>
        <w:t>返信</w:t>
      </w:r>
      <w:r w:rsidRPr="0045713A">
        <w:rPr>
          <w:rFonts w:ascii="HGP明朝E" w:eastAsia="HGP明朝E" w:hAnsi="HGP明朝E"/>
          <w:sz w:val="24"/>
        </w:rPr>
        <w:t xml:space="preserve"> #1:</w:t>
      </w:r>
    </w:p>
    <w:p w14:paraId="34081CED" w14:textId="4DDB8497" w:rsidR="0045713A" w:rsidRPr="0045713A" w:rsidRDefault="0045713A" w:rsidP="00F65387">
      <w:pPr>
        <w:ind w:firstLine="240"/>
        <w:rPr>
          <w:rFonts w:ascii="ＭＳ Ｐ明朝" w:eastAsia="ＭＳ Ｐ明朝" w:hAnsi="ＭＳ Ｐ明朝"/>
          <w:sz w:val="24"/>
        </w:rPr>
      </w:pPr>
      <w:hyperlink r:id="rId7" w:anchor="11:12" w:tooltip="バプテスマのヨハネの時から今に至るまで、天国は激しく襲われている。そして激しく襲う者たちがそれを奪い取っている。" w:history="1">
        <w:r w:rsidRPr="0045713A">
          <w:rPr>
            <w:rStyle w:val="aa"/>
            <w:rFonts w:ascii="ＭＳ Ｐ明朝" w:eastAsia="ＭＳ Ｐ明朝" w:hAnsi="ＭＳ Ｐ明朝"/>
            <w:sz w:val="24"/>
          </w:rPr>
          <w:t>マタイ11章12節</w:t>
        </w:r>
      </w:hyperlink>
      <w:r w:rsidRPr="0045713A">
        <w:rPr>
          <w:rFonts w:ascii="ＭＳ Ｐ明朝" w:eastAsia="ＭＳ Ｐ明朝" w:hAnsi="ＭＳ Ｐ明朝"/>
          <w:sz w:val="24"/>
        </w:rPr>
        <w:t>についてですが、私は「herald（告げる）」という言葉を、「その到来が差し迫っていることを告知する」という意味で用いています（王の到着を告げる先触れが、王の直前に現れるのと同じです）。これに対して「預言する」は、「遠い将来に起こることを予告する」という意味で用いています。</w:t>
      </w:r>
      <w:r w:rsidRPr="0045713A">
        <w:rPr>
          <w:rFonts w:ascii="ＭＳ Ｐ明朝" w:eastAsia="ＭＳ Ｐ明朝" w:hAnsi="ＭＳ Ｐ明朝" w:hint="eastAsia"/>
          <w:sz w:val="24"/>
        </w:rPr>
        <w:t>ヨハネもイエスも、「悔い改めよ。天の御国は近づいたからだ」と語りました（</w:t>
      </w:r>
      <w:hyperlink r:id="rId8" w:anchor="3:2" w:tooltip="「悔い改めよ、天国は近づいた」。" w:history="1">
        <w:r w:rsidRPr="00F65387">
          <w:rPr>
            <w:rStyle w:val="aa"/>
            <w:rFonts w:ascii="ＭＳ Ｐ明朝" w:eastAsia="ＭＳ Ｐ明朝" w:hAnsi="ＭＳ Ｐ明朝"/>
            <w:sz w:val="24"/>
          </w:rPr>
          <w:t>マタイ3章2節</w:t>
        </w:r>
      </w:hyperlink>
      <w:r w:rsidR="00F65387">
        <w:rPr>
          <w:rFonts w:ascii="ＭＳ Ｐ明朝" w:eastAsia="ＭＳ Ｐ明朝" w:hAnsi="ＭＳ Ｐ明朝" w:hint="eastAsia"/>
          <w:sz w:val="24"/>
        </w:rPr>
        <w:t xml:space="preserve">, </w:t>
      </w:r>
      <w:hyperlink r:id="rId9" w:anchor="4:17" w:tooltip="この時からイエスは教を宣べはじめて言われた、「悔い改めよ、天国は近づいた」。" w:history="1">
        <w:r w:rsidRPr="00F65387">
          <w:rPr>
            <w:rStyle w:val="aa"/>
            <w:rFonts w:ascii="ＭＳ Ｐ明朝" w:eastAsia="ＭＳ Ｐ明朝" w:hAnsi="ＭＳ Ｐ明朝"/>
            <w:sz w:val="24"/>
          </w:rPr>
          <w:t>4章17節</w:t>
        </w:r>
      </w:hyperlink>
      <w:r w:rsidRPr="0045713A">
        <w:rPr>
          <w:rFonts w:ascii="ＭＳ Ｐ明朝" w:eastAsia="ＭＳ Ｐ明朝" w:hAnsi="ＭＳ Ｐ明朝"/>
          <w:sz w:val="24"/>
        </w:rPr>
        <w:t>）。つまり、御国はまさに実現しようとしていたのです。</w:t>
      </w:r>
      <w:r w:rsidRPr="0045713A">
        <w:rPr>
          <w:rFonts w:ascii="ＭＳ Ｐ明朝" w:eastAsia="ＭＳ Ｐ明朝" w:hAnsi="ＭＳ Ｐ明朝" w:hint="eastAsia"/>
          <w:sz w:val="24"/>
        </w:rPr>
        <w:t>しかし、この到来しようとしていた御国の現実は、イエスの時代の人々によって拒絶されました。その結果、イエスの受肉以来常に存在してきた「御国到来の切迫性」は、いまだ実現されないままであり、キリストの再臨までその状態が続くことになります。</w:t>
      </w:r>
    </w:p>
    <w:p w14:paraId="364A75B5" w14:textId="77777777" w:rsidR="0045713A" w:rsidRPr="0045713A" w:rsidRDefault="0045713A" w:rsidP="0045713A">
      <w:pPr>
        <w:rPr>
          <w:rFonts w:ascii="ＭＳ Ｐ明朝" w:eastAsia="ＭＳ Ｐ明朝" w:hAnsi="ＭＳ Ｐ明朝"/>
          <w:sz w:val="24"/>
        </w:rPr>
      </w:pPr>
    </w:p>
    <w:p w14:paraId="71E88680" w14:textId="76F27C21" w:rsidR="0045713A" w:rsidRPr="0045713A" w:rsidRDefault="0045713A" w:rsidP="00F65387">
      <w:pPr>
        <w:ind w:firstLine="240"/>
        <w:rPr>
          <w:rFonts w:ascii="ＭＳ Ｐ明朝" w:eastAsia="ＭＳ Ｐ明朝" w:hAnsi="ＭＳ Ｐ明朝"/>
          <w:sz w:val="24"/>
        </w:rPr>
      </w:pPr>
      <w:r w:rsidRPr="0045713A">
        <w:rPr>
          <w:rFonts w:ascii="ＭＳ Ｐ明朝" w:eastAsia="ＭＳ Ｐ明朝" w:hAnsi="ＭＳ Ｐ明朝" w:hint="eastAsia"/>
          <w:sz w:val="24"/>
        </w:rPr>
        <w:t>主の初臨は、神のご計画の激化をもたらしました。それ以前の神の家族は、一つの血統の線のようなものであり（悪魔は常にその線を断ち切ろうとしていました）、メシ</w:t>
      </w:r>
      <w:r w:rsidR="00F65387">
        <w:rPr>
          <w:rFonts w:ascii="ＭＳ Ｐ明朝" w:eastAsia="ＭＳ Ｐ明朝" w:hAnsi="ＭＳ Ｐ明朝" w:hint="eastAsia"/>
          <w:sz w:val="24"/>
        </w:rPr>
        <w:t>ヤ</w:t>
      </w:r>
      <w:r w:rsidRPr="0045713A">
        <w:rPr>
          <w:rFonts w:ascii="ＭＳ Ｐ明朝" w:eastAsia="ＭＳ Ｐ明朝" w:hAnsi="ＭＳ Ｐ明朝" w:hint="eastAsia"/>
          <w:sz w:val="24"/>
        </w:rPr>
        <w:t>の到来と教会の設立以前の神のご計画と信仰共同体は、おおむね「悪魔が忠実な者たちの系譜を滅ぼそうとし、神がその小さな共同体を守り続ける」という構図で要約できます。しかし、悪魔が神のご計画に対して最も大きな努力と資源を投入したのは、主の地上での働きの期間でした。なぜなら、彼にとってメシ</w:t>
      </w:r>
      <w:r w:rsidR="00F65387">
        <w:rPr>
          <w:rFonts w:ascii="ＭＳ Ｐ明朝" w:eastAsia="ＭＳ Ｐ明朝" w:hAnsi="ＭＳ Ｐ明朝" w:hint="eastAsia"/>
          <w:sz w:val="24"/>
        </w:rPr>
        <w:t>ヤ</w:t>
      </w:r>
      <w:r w:rsidRPr="0045713A">
        <w:rPr>
          <w:rFonts w:ascii="ＭＳ Ｐ明朝" w:eastAsia="ＭＳ Ｐ明朝" w:hAnsi="ＭＳ Ｐ明朝" w:hint="eastAsia"/>
          <w:sz w:val="24"/>
        </w:rPr>
        <w:t>を妨害すること以上に重要なことはなかったからです。この悪しき者による激しい攻撃に対応するものとして、十字架後には神の家族の急速な拡大が起こります。そして、それこそがここでの主の言葉の背後にある意味です（たとえば</w:t>
      </w:r>
      <w:hyperlink r:id="rId10" w:anchor="11:14" w:tooltip="マタイ11:14-15 そして、もしあなたがたが受けいれることを望めば、この人こそは、きたるべきエリヤなのである。(15)耳のある者は聞くがよい。" w:history="1">
        <w:r w:rsidRPr="00D91F13">
          <w:rPr>
            <w:rStyle w:val="aa"/>
            <w:rFonts w:ascii="ＭＳ Ｐ明朝" w:eastAsia="ＭＳ Ｐ明朝" w:hAnsi="ＭＳ Ｐ明朝"/>
            <w:sz w:val="24"/>
          </w:rPr>
          <w:t>15節</w:t>
        </w:r>
        <w:r w:rsidR="00D91F13" w:rsidRPr="00D91F13">
          <w:rPr>
            <w:rStyle w:val="aa"/>
            <w:rFonts w:ascii="ＭＳ Ｐ明朝" w:eastAsia="ＭＳ Ｐ明朝" w:hAnsi="ＭＳ Ｐ明朝"/>
            <w:sz w:val="24"/>
          </w:rPr>
          <w:t>＜14節＞</w:t>
        </w:r>
      </w:hyperlink>
      <w:r w:rsidRPr="0045713A">
        <w:rPr>
          <w:rFonts w:ascii="ＭＳ Ｐ明朝" w:eastAsia="ＭＳ Ｐ明朝" w:hAnsi="ＭＳ Ｐ明朝"/>
          <w:sz w:val="24"/>
        </w:rPr>
        <w:t>でエリヤに言及されていることは、エリヤが告げる再臨時の御国到来へと視点を移しています）。</w:t>
      </w:r>
      <w:r w:rsidRPr="0045713A">
        <w:rPr>
          <w:rFonts w:ascii="ＭＳ Ｐ明朝" w:eastAsia="ＭＳ Ｐ明朝" w:hAnsi="ＭＳ Ｐ明朝" w:hint="eastAsia"/>
          <w:sz w:val="24"/>
        </w:rPr>
        <w:t>主の到来、その働き、全世界のための死、復活、昇天、着座、そして聖霊とその賜物の派遣の後、神は「攻勢に転じられます」。それまでのように信仰共同体の系譜を守る防御的な段階ではなくなり、神の家族は人数の面でも、また啓示された真理の量の面でも幾何級数的に拡大し始めるのです。前者はサタンにとって重要な意味を持っています。なぜなら、彼とその配下</w:t>
      </w:r>
      <w:r w:rsidR="00F65387">
        <w:rPr>
          <w:rFonts w:ascii="ＭＳ Ｐ明朝" w:eastAsia="ＭＳ Ｐ明朝" w:hAnsi="ＭＳ Ｐ明朝" w:hint="eastAsia"/>
          <w:sz w:val="24"/>
        </w:rPr>
        <w:t>の者</w:t>
      </w:r>
      <w:r w:rsidRPr="0045713A">
        <w:rPr>
          <w:rFonts w:ascii="ＭＳ Ｐ明朝" w:eastAsia="ＭＳ Ｐ明朝" w:hAnsi="ＭＳ Ｐ明朝" w:hint="eastAsia"/>
          <w:sz w:val="24"/>
        </w:rPr>
        <w:t>たちは神の家族から排除され、その代わりに教会の信者たちが一人ずつ加えられているからです。十字架以前の進展速度では、その必要な数に到達することは不可能に見えたかもしれません。しかし今や、時が尽きる前にその数が満たされうることは明白なのです。</w:t>
      </w:r>
    </w:p>
    <w:p w14:paraId="007CCE9F" w14:textId="77777777" w:rsidR="0045713A" w:rsidRPr="0045713A" w:rsidRDefault="0045713A" w:rsidP="0045713A">
      <w:pPr>
        <w:rPr>
          <w:rFonts w:ascii="ＭＳ Ｐ明朝" w:eastAsia="ＭＳ Ｐ明朝" w:hAnsi="ＭＳ Ｐ明朝"/>
          <w:sz w:val="24"/>
        </w:rPr>
      </w:pPr>
    </w:p>
    <w:p w14:paraId="3FA1BA5A" w14:textId="201A08D3" w:rsidR="0045713A" w:rsidRPr="0045713A" w:rsidRDefault="0045713A" w:rsidP="00F65387">
      <w:pPr>
        <w:ind w:firstLine="240"/>
        <w:rPr>
          <w:rFonts w:ascii="ＭＳ Ｐ明朝" w:eastAsia="ＭＳ Ｐ明朝" w:hAnsi="ＭＳ Ｐ明朝"/>
          <w:sz w:val="24"/>
        </w:rPr>
      </w:pPr>
      <w:r w:rsidRPr="0045713A">
        <w:rPr>
          <w:rFonts w:ascii="ＭＳ Ｐ明朝" w:eastAsia="ＭＳ Ｐ明朝" w:hAnsi="ＭＳ Ｐ明朝" w:hint="eastAsia"/>
          <w:sz w:val="24"/>
        </w:rPr>
        <w:t>あなたの聖書の注解についてですが、この箇所は解釈が非常に難しい箇所です。多くの預言に関する知識を必要とするうえに、多くの解釈者がここでギリシア語を誤解しているからです。私なら次のように訳します</w:t>
      </w:r>
      <w:r w:rsidR="00F65387">
        <w:rPr>
          <w:rFonts w:ascii="ＭＳ Ｐ明朝" w:eastAsia="ＭＳ Ｐ明朝" w:hAnsi="ＭＳ Ｐ明朝" w:hint="eastAsia"/>
          <w:sz w:val="24"/>
        </w:rPr>
        <w:t>：</w:t>
      </w:r>
    </w:p>
    <w:p w14:paraId="3A76DCB2" w14:textId="77777777" w:rsidR="0045713A" w:rsidRPr="0045713A" w:rsidRDefault="0045713A" w:rsidP="0045713A">
      <w:pPr>
        <w:rPr>
          <w:rFonts w:ascii="ＭＳ Ｐ明朝" w:eastAsia="ＭＳ Ｐ明朝" w:hAnsi="ＭＳ Ｐ明朝"/>
          <w:sz w:val="24"/>
        </w:rPr>
      </w:pPr>
    </w:p>
    <w:p w14:paraId="229FEAB8" w14:textId="254A10F0" w:rsidR="0045713A" w:rsidRPr="0045713A" w:rsidRDefault="0045713A" w:rsidP="00F65387">
      <w:pPr>
        <w:ind w:left="240" w:firstLine="240"/>
        <w:rPr>
          <w:rFonts w:ascii="ＭＳ Ｐ明朝" w:eastAsia="ＭＳ Ｐ明朝" w:hAnsi="ＭＳ Ｐ明朝"/>
          <w:sz w:val="24"/>
        </w:rPr>
      </w:pPr>
      <w:r w:rsidRPr="00F65387">
        <w:rPr>
          <w:rFonts w:ascii="BIZ UDPゴシック" w:eastAsia="BIZ UDPゴシック" w:hAnsi="BIZ UDPゴシック" w:hint="eastAsia"/>
          <w:sz w:val="24"/>
        </w:rPr>
        <w:t>バプテスマのヨハネの日々から今に至るまで、神の御国は激しい攻撃を受けており、暴力的な者たちがそれに手をかけている。</w:t>
      </w:r>
      <w:r w:rsidRPr="0045713A">
        <w:rPr>
          <w:rFonts w:ascii="ＭＳ Ｐ明朝" w:eastAsia="ＭＳ Ｐ明朝" w:hAnsi="ＭＳ Ｐ明朝" w:hint="eastAsia"/>
          <w:sz w:val="24"/>
        </w:rPr>
        <w:t>（</w:t>
      </w:r>
      <w:hyperlink r:id="rId11" w:anchor="11:12" w:tooltip="バプテスマのヨハネの時から今に至るまで、天国は激しく襲われている。そして激しく襲う者たちがそれを奪い取っている。" w:history="1">
        <w:r w:rsidR="00F65387" w:rsidRPr="0045713A">
          <w:rPr>
            <w:rStyle w:val="aa"/>
            <w:rFonts w:ascii="ＭＳ Ｐ明朝" w:eastAsia="ＭＳ Ｐ明朝" w:hAnsi="ＭＳ Ｐ明朝"/>
            <w:sz w:val="24"/>
          </w:rPr>
          <w:t>マタイ11章12節</w:t>
        </w:r>
      </w:hyperlink>
      <w:r w:rsidRPr="0045713A">
        <w:rPr>
          <w:rFonts w:ascii="ＭＳ Ｐ明朝" w:eastAsia="ＭＳ Ｐ明朝" w:hAnsi="ＭＳ Ｐ明朝"/>
          <w:sz w:val="24"/>
        </w:rPr>
        <w:t>）</w:t>
      </w:r>
    </w:p>
    <w:p w14:paraId="6BFC4E50" w14:textId="77777777" w:rsidR="0045713A" w:rsidRPr="0045713A" w:rsidRDefault="0045713A" w:rsidP="0045713A">
      <w:pPr>
        <w:rPr>
          <w:rFonts w:ascii="ＭＳ Ｐ明朝" w:eastAsia="ＭＳ Ｐ明朝" w:hAnsi="ＭＳ Ｐ明朝"/>
          <w:sz w:val="24"/>
        </w:rPr>
      </w:pPr>
    </w:p>
    <w:p w14:paraId="060F852B" w14:textId="6F81E62C" w:rsidR="0045713A" w:rsidRPr="0045713A" w:rsidRDefault="0045713A" w:rsidP="00F65387">
      <w:pPr>
        <w:ind w:firstLine="240"/>
        <w:rPr>
          <w:rFonts w:ascii="ＭＳ Ｐ明朝" w:eastAsia="ＭＳ Ｐ明朝" w:hAnsi="ＭＳ Ｐ明朝"/>
          <w:sz w:val="24"/>
        </w:rPr>
      </w:pPr>
      <w:r w:rsidRPr="0045713A">
        <w:rPr>
          <w:rFonts w:ascii="ＭＳ Ｐ明朝" w:eastAsia="ＭＳ Ｐ明朝" w:hAnsi="ＭＳ Ｐ明朝" w:hint="eastAsia"/>
          <w:sz w:val="24"/>
        </w:rPr>
        <w:t>要するに、この箇所は、主がご自身の時代の人々の期待と現実との対比を示すために語られたものだと私は考えています。彼らは、メシ</w:t>
      </w:r>
      <w:r w:rsidR="00F65387">
        <w:rPr>
          <w:rFonts w:ascii="ＭＳ Ｐ明朝" w:eastAsia="ＭＳ Ｐ明朝" w:hAnsi="ＭＳ Ｐ明朝" w:hint="eastAsia"/>
          <w:sz w:val="24"/>
        </w:rPr>
        <w:t>ヤ</w:t>
      </w:r>
      <w:r w:rsidRPr="0045713A">
        <w:rPr>
          <w:rFonts w:ascii="ＭＳ Ｐ明朝" w:eastAsia="ＭＳ Ｐ明朝" w:hAnsi="ＭＳ Ｐ明朝" w:hint="eastAsia"/>
          <w:sz w:val="24"/>
        </w:rPr>
        <w:t>がただちに圧倒的な力で王国を支配すると期待していました。しかし主はここで、王であるご自身（そしてその王国）が、まず悪しき者の攻撃を受けなければならないこと、そして私たちの身代わりとして苦しみを受けなければならないことを明らかにしておられるのです。それによって初めて、将来到来する王国の土台が据えられるのです。</w:t>
      </w:r>
    </w:p>
    <w:p w14:paraId="1C7478F2" w14:textId="77777777" w:rsidR="0045713A" w:rsidRPr="0045713A" w:rsidRDefault="0045713A" w:rsidP="0045713A">
      <w:pPr>
        <w:rPr>
          <w:rFonts w:ascii="ＭＳ Ｐ明朝" w:eastAsia="ＭＳ Ｐ明朝" w:hAnsi="ＭＳ Ｐ明朝"/>
          <w:sz w:val="24"/>
        </w:rPr>
      </w:pPr>
    </w:p>
    <w:p w14:paraId="3B50A9D7" w14:textId="77777777" w:rsidR="0045713A" w:rsidRPr="0045713A" w:rsidRDefault="0045713A" w:rsidP="0045713A">
      <w:pPr>
        <w:rPr>
          <w:rFonts w:ascii="ＭＳ Ｐ明朝" w:eastAsia="ＭＳ Ｐ明朝" w:hAnsi="ＭＳ Ｐ明朝"/>
          <w:sz w:val="24"/>
        </w:rPr>
      </w:pPr>
      <w:r w:rsidRPr="0045713A">
        <w:rPr>
          <w:rFonts w:ascii="ＭＳ Ｐ明朝" w:eastAsia="ＭＳ Ｐ明朝" w:hAnsi="ＭＳ Ｐ明朝" w:hint="eastAsia"/>
          <w:sz w:val="24"/>
        </w:rPr>
        <w:t>御国への希望にあって、</w:t>
      </w:r>
    </w:p>
    <w:p w14:paraId="2090735A" w14:textId="77777777" w:rsidR="0045713A" w:rsidRPr="0045713A" w:rsidRDefault="0045713A" w:rsidP="0045713A">
      <w:pPr>
        <w:rPr>
          <w:rFonts w:ascii="ＭＳ Ｐ明朝" w:eastAsia="ＭＳ Ｐ明朝" w:hAnsi="ＭＳ Ｐ明朝"/>
          <w:sz w:val="24"/>
        </w:rPr>
      </w:pPr>
    </w:p>
    <w:p w14:paraId="0A194E0C" w14:textId="60A5F9CB" w:rsidR="0045713A" w:rsidRDefault="0045713A" w:rsidP="0045713A">
      <w:pPr>
        <w:rPr>
          <w:rFonts w:ascii="ＭＳ Ｐ明朝" w:eastAsia="ＭＳ Ｐ明朝" w:hAnsi="ＭＳ Ｐ明朝"/>
          <w:sz w:val="24"/>
        </w:rPr>
      </w:pPr>
      <w:r w:rsidRPr="0045713A">
        <w:rPr>
          <w:rFonts w:ascii="ＭＳ Ｐ明朝" w:eastAsia="ＭＳ Ｐ明朝" w:hAnsi="ＭＳ Ｐ明朝" w:hint="eastAsia"/>
          <w:sz w:val="24"/>
        </w:rPr>
        <w:t>ボブ・ルギンビル</w:t>
      </w:r>
    </w:p>
    <w:p w14:paraId="1ED54AC0" w14:textId="77777777" w:rsidR="004476A3" w:rsidRDefault="004476A3" w:rsidP="0045713A">
      <w:pPr>
        <w:rPr>
          <w:rFonts w:ascii="ＭＳ Ｐ明朝" w:eastAsia="ＭＳ Ｐ明朝" w:hAnsi="ＭＳ Ｐ明朝"/>
          <w:sz w:val="24"/>
        </w:rPr>
      </w:pPr>
    </w:p>
    <w:p w14:paraId="092938B7" w14:textId="0FE1A1D3" w:rsidR="004476A3" w:rsidRDefault="004476A3" w:rsidP="0045713A">
      <w:pPr>
        <w:rPr>
          <w:rFonts w:ascii="ＭＳ Ｐ明朝" w:eastAsia="ＭＳ Ｐ明朝" w:hAnsi="ＭＳ Ｐ明朝" w:hint="eastAsia"/>
          <w:sz w:val="24"/>
        </w:rPr>
      </w:pPr>
      <w:r>
        <w:rPr>
          <w:rFonts w:ascii="ＭＳ Ｐ明朝" w:eastAsia="ＭＳ Ｐ明朝" w:hAnsi="ＭＳ Ｐ明朝" w:hint="eastAsia"/>
          <w:sz w:val="24"/>
        </w:rPr>
        <w:t>質問 #2</w:t>
      </w:r>
    </w:p>
    <w:p w14:paraId="52E05D06" w14:textId="507A3BC5" w:rsidR="004476A3" w:rsidRDefault="004476A3" w:rsidP="0045713A">
      <w:pPr>
        <w:rPr>
          <w:rFonts w:ascii="ＭＳ Ｐ明朝" w:eastAsia="ＭＳ Ｐ明朝" w:hAnsi="ＭＳ Ｐ明朝"/>
          <w:sz w:val="24"/>
        </w:rPr>
      </w:pPr>
      <w:r>
        <w:rPr>
          <w:rFonts w:ascii="ＭＳ Ｐ明朝" w:eastAsia="ＭＳ Ｐ明朝" w:hAnsi="ＭＳ Ｐ明朝" w:hint="eastAsia"/>
          <w:sz w:val="24"/>
        </w:rPr>
        <w:t>＜省略＞</w:t>
      </w:r>
    </w:p>
    <w:p w14:paraId="72BAB528" w14:textId="7B709960" w:rsidR="004476A3" w:rsidRPr="004476A3" w:rsidRDefault="004476A3" w:rsidP="0045713A">
      <w:pPr>
        <w:rPr>
          <w:rFonts w:ascii="HGP明朝E" w:eastAsia="HGP明朝E" w:hAnsi="HGP明朝E" w:hint="eastAsia"/>
          <w:sz w:val="24"/>
        </w:rPr>
      </w:pPr>
      <w:r w:rsidRPr="004476A3">
        <w:rPr>
          <w:rFonts w:ascii="HGP明朝E" w:eastAsia="HGP明朝E" w:hAnsi="HGP明朝E" w:hint="eastAsia"/>
          <w:sz w:val="24"/>
        </w:rPr>
        <w:t>返信 #2</w:t>
      </w:r>
    </w:p>
    <w:p w14:paraId="6F3462FB" w14:textId="28A76638" w:rsidR="0045713A" w:rsidRDefault="004476A3">
      <w:pPr>
        <w:rPr>
          <w:rFonts w:ascii="ＭＳ Ｐ明朝" w:eastAsia="ＭＳ Ｐ明朝" w:hAnsi="ＭＳ Ｐ明朝"/>
          <w:sz w:val="24"/>
        </w:rPr>
      </w:pPr>
      <w:r>
        <w:rPr>
          <w:rFonts w:ascii="ＭＳ Ｐ明朝" w:eastAsia="ＭＳ Ｐ明朝" w:hAnsi="ＭＳ Ｐ明朝" w:hint="eastAsia"/>
          <w:sz w:val="24"/>
        </w:rPr>
        <w:t>＜前半　省略＞</w:t>
      </w:r>
    </w:p>
    <w:p w14:paraId="07626B81" w14:textId="77777777" w:rsidR="004476A3" w:rsidRPr="004476A3" w:rsidRDefault="004476A3" w:rsidP="004476A3">
      <w:pPr>
        <w:ind w:firstLine="240"/>
        <w:rPr>
          <w:rFonts w:ascii="ＭＳ Ｐ明朝" w:eastAsia="ＭＳ Ｐ明朝" w:hAnsi="ＭＳ Ｐ明朝"/>
          <w:sz w:val="24"/>
        </w:rPr>
      </w:pPr>
      <w:r w:rsidRPr="004476A3">
        <w:rPr>
          <w:rFonts w:ascii="ＭＳ Ｐ明朝" w:eastAsia="ＭＳ Ｐ明朝" w:hAnsi="ＭＳ Ｐ明朝" w:hint="eastAsia"/>
          <w:sz w:val="24"/>
        </w:rPr>
        <w:t>ヨハネとエリヤについては、下のリンクをご覧ください。しかし、ここでは要点だけを簡潔に述べておきます。</w:t>
      </w:r>
    </w:p>
    <w:p w14:paraId="65C2E7DD" w14:textId="77777777" w:rsidR="004476A3" w:rsidRPr="004476A3" w:rsidRDefault="004476A3" w:rsidP="004476A3">
      <w:pPr>
        <w:rPr>
          <w:rFonts w:ascii="ＭＳ Ｐ明朝" w:eastAsia="ＭＳ Ｐ明朝" w:hAnsi="ＭＳ Ｐ明朝"/>
          <w:sz w:val="24"/>
        </w:rPr>
      </w:pPr>
    </w:p>
    <w:p w14:paraId="0145E560" w14:textId="5F508B04" w:rsidR="004476A3" w:rsidRPr="004476A3" w:rsidRDefault="004476A3" w:rsidP="004476A3">
      <w:pPr>
        <w:ind w:left="240" w:firstLine="240"/>
        <w:rPr>
          <w:rFonts w:ascii="ＭＳ Ｐ明朝" w:eastAsia="ＭＳ Ｐ明朝" w:hAnsi="ＭＳ Ｐ明朝"/>
          <w:sz w:val="24"/>
        </w:rPr>
      </w:pPr>
      <w:r w:rsidRPr="004476A3">
        <w:rPr>
          <w:rFonts w:ascii="BIZ UDPゴシック" w:eastAsia="BIZ UDPゴシック" w:hAnsi="BIZ UDPゴシック" w:hint="eastAsia"/>
          <w:sz w:val="24"/>
        </w:rPr>
        <w:t>「まことにあなたがたに言う。ここに立っている者の中には、神の国（すなわち再臨）を見るまでは決して死を味わわない者がいる。」イエスがこれらのことを話してから八日ほどして、ペテロ、ヨハネ、ヤコブを連れて祈るために山に登られた。祈っておられるうちに、その御顔の様子が変わり、御衣は稲妻のように輝いた。すると見よ、二人の人、モーセとエリヤが栄光のうちに現れてイエスと語り合っていた。彼らは、イエスがエルサレムで成し遂げようとしておられたその去り行くことについて語っていた。</w:t>
      </w:r>
      <w:r w:rsidRPr="004476A3">
        <w:rPr>
          <w:rFonts w:ascii="ＭＳ Ｐ明朝" w:eastAsia="ＭＳ Ｐ明朝" w:hAnsi="ＭＳ Ｐ明朝" w:hint="eastAsia"/>
          <w:sz w:val="24"/>
        </w:rPr>
        <w:t>（</w:t>
      </w:r>
      <w:hyperlink r:id="rId12" w:anchor="9:27" w:tooltip="（27）よく聞いておくがよい、神の国を見るまでは、死を味わわない者が、ここに立っている者の中にいる」。(28)これらのことを話された後、八日ほどたってから、イエスはペテロ、ヨハネ、ヤコブを連れて、祈るために山に登られた。(29)祈っておられる間に、み顔の様が変り、み衣がまばゆいほどに白く輝いた。(30)すると見よ、ふたりの人がイエスと語り合っていた。それはモーセとエリヤであったが、(31)栄光の中に現れて、イエスがエルサレムで遂げようとする最後のことについて話していたのである。" w:history="1">
        <w:r w:rsidRPr="00086FEA">
          <w:rPr>
            <w:rStyle w:val="aa"/>
            <w:rFonts w:ascii="ＭＳ Ｐ明朝" w:eastAsia="ＭＳ Ｐ明朝" w:hAnsi="ＭＳ Ｐ明朝"/>
            <w:sz w:val="24"/>
          </w:rPr>
          <w:t>ルカ9章27-31節</w:t>
        </w:r>
      </w:hyperlink>
      <w:r w:rsidR="00086FEA">
        <w:rPr>
          <w:rFonts w:ascii="ＭＳ Ｐ明朝" w:eastAsia="ＭＳ Ｐ明朝" w:hAnsi="ＭＳ Ｐ明朝" w:hint="eastAsia"/>
          <w:sz w:val="24"/>
        </w:rPr>
        <w:t>/NIV訳</w:t>
      </w:r>
      <w:r w:rsidRPr="004476A3">
        <w:rPr>
          <w:rFonts w:ascii="ＭＳ Ｐ明朝" w:eastAsia="ＭＳ Ｐ明朝" w:hAnsi="ＭＳ Ｐ明朝"/>
          <w:sz w:val="24"/>
        </w:rPr>
        <w:t>）</w:t>
      </w:r>
    </w:p>
    <w:p w14:paraId="717D506A" w14:textId="77777777" w:rsidR="004476A3" w:rsidRPr="004476A3" w:rsidRDefault="004476A3" w:rsidP="004476A3">
      <w:pPr>
        <w:rPr>
          <w:rFonts w:ascii="ＭＳ Ｐ明朝" w:eastAsia="ＭＳ Ｐ明朝" w:hAnsi="ＭＳ Ｐ明朝"/>
          <w:sz w:val="24"/>
        </w:rPr>
      </w:pPr>
    </w:p>
    <w:p w14:paraId="71A1BF73" w14:textId="46BB8A19" w:rsidR="004476A3" w:rsidRPr="004476A3" w:rsidRDefault="004476A3" w:rsidP="004476A3">
      <w:pPr>
        <w:ind w:firstLine="240"/>
        <w:rPr>
          <w:rFonts w:ascii="ＭＳ Ｐ明朝" w:eastAsia="ＭＳ Ｐ明朝" w:hAnsi="ＭＳ Ｐ明朝"/>
          <w:sz w:val="24"/>
        </w:rPr>
      </w:pPr>
      <w:r w:rsidRPr="004476A3">
        <w:rPr>
          <w:rFonts w:ascii="ＭＳ Ｐ明朝" w:eastAsia="ＭＳ Ｐ明朝" w:hAnsi="ＭＳ Ｐ明朝" w:hint="eastAsia"/>
          <w:sz w:val="24"/>
        </w:rPr>
        <w:t>この箇所が明らかにしているように、モーセとエリヤは、メシ</w:t>
      </w:r>
      <w:r w:rsidR="00FE4CD3">
        <w:rPr>
          <w:rFonts w:ascii="ＭＳ Ｐ明朝" w:eastAsia="ＭＳ Ｐ明朝" w:hAnsi="ＭＳ Ｐ明朝" w:hint="eastAsia"/>
          <w:sz w:val="24"/>
        </w:rPr>
        <w:t>ヤ</w:t>
      </w:r>
      <w:r w:rsidRPr="004476A3">
        <w:rPr>
          <w:rFonts w:ascii="ＭＳ Ｐ明朝" w:eastAsia="ＭＳ Ｐ明朝" w:hAnsi="ＭＳ Ｐ明朝" w:hint="eastAsia"/>
          <w:sz w:val="24"/>
        </w:rPr>
        <w:t>の栄光ある到来に先立って来るとマラキが預言した有名な「二人の証人」です（</w:t>
      </w:r>
      <w:hyperlink r:id="rId13" w:anchor="4:4" w:tooltip="（4）あなたがたは、わがしもべモーセの律法、すなわちわたしがホレブで、イスラエル全体のために、彼に命じた定めとおきてとを覚えよ。(5)見よ、主の大いなる恐るべき日が来る前に、わたしは預言者エリヤをあなたがたにつかわす。(6)彼は父の心をその子供たちに向けさせ、子供たちの心をその父に向けさせる。これはわたしが来て、のろいをもってこの国を撃つことのないようにするためである」。" w:history="1">
        <w:r w:rsidRPr="00FE4CD3">
          <w:rPr>
            <w:rStyle w:val="aa"/>
            <w:rFonts w:ascii="ＭＳ Ｐ明朝" w:eastAsia="ＭＳ Ｐ明朝" w:hAnsi="ＭＳ Ｐ明朝"/>
            <w:sz w:val="24"/>
          </w:rPr>
          <w:t>マラキ4章4-6節</w:t>
        </w:r>
      </w:hyperlink>
      <w:r w:rsidRPr="004476A3">
        <w:rPr>
          <w:rFonts w:ascii="ＭＳ Ｐ明朝" w:eastAsia="ＭＳ Ｐ明朝" w:hAnsi="ＭＳ Ｐ明朝"/>
          <w:sz w:val="24"/>
        </w:rPr>
        <w:t>）。</w:t>
      </w:r>
      <w:r w:rsidRPr="004476A3">
        <w:rPr>
          <w:rFonts w:ascii="ＭＳ Ｐ明朝" w:eastAsia="ＭＳ Ｐ明朝" w:hAnsi="ＭＳ Ｐ明朝" w:hint="eastAsia"/>
          <w:sz w:val="24"/>
        </w:rPr>
        <w:t>しかし、イエスの同時代人たちが理解していなかったのは、メシアには二度の到来があるということでした。すなわち、一度目は十字架において罪のために死ぬことによって世を罪から救うために来られ、二度目は栄光のうちに世界を統治するために来られるのです（</w:t>
      </w:r>
      <w:hyperlink r:id="rId14" w:anchor="1:10" w:tooltip="（10）この救については、あなたがたに対する恵みのことを預言した預言者たちも、たずね求め、かつ、つぶさに調べた。(11)彼らは、自分たちのうちにいますキリストの霊が、キリストの苦難とそれに続く栄光とを、あらかじめあかしした時、それは、いつの時、どんな場合をさしたのかを、調べたのである。(12)そして、それらについて調べたのは、自分たちのためではなくて、あなたがたのための奉仕であることを示された。それらの事は、天からつかわされた聖霊に感じて福音をあなたがたに宣べ伝えた人々によって、今や、あなたがたに告げ知ら…" w:history="1">
        <w:r w:rsidRPr="00086FEA">
          <w:rPr>
            <w:rStyle w:val="aa"/>
            <w:rFonts w:ascii="ＭＳ Ｐ明朝" w:eastAsia="ＭＳ Ｐ明朝" w:hAnsi="ＭＳ Ｐ明朝"/>
            <w:sz w:val="24"/>
          </w:rPr>
          <w:t>第一ペテロ1章10-12節</w:t>
        </w:r>
      </w:hyperlink>
      <w:r w:rsidRPr="004476A3">
        <w:rPr>
          <w:rFonts w:ascii="ＭＳ Ｐ明朝" w:eastAsia="ＭＳ Ｐ明朝" w:hAnsi="ＭＳ Ｐ明朝"/>
          <w:sz w:val="24"/>
        </w:rPr>
        <w:t>参照）。</w:t>
      </w:r>
      <w:r w:rsidRPr="004476A3">
        <w:rPr>
          <w:rFonts w:ascii="ＭＳ Ｐ明朝" w:eastAsia="ＭＳ Ｐ明朝" w:hAnsi="ＭＳ Ｐ明朝" w:hint="eastAsia"/>
          <w:sz w:val="24"/>
        </w:rPr>
        <w:t>モーセとエリヤは、再臨に先立つ</w:t>
      </w:r>
      <w:r w:rsidR="00086FEA">
        <w:rPr>
          <w:rFonts w:ascii="ＭＳ Ｐ明朝" w:eastAsia="ＭＳ Ｐ明朝" w:hAnsi="ＭＳ Ｐ明朝" w:hint="eastAsia"/>
          <w:sz w:val="24"/>
        </w:rPr>
        <w:t>艱難</w:t>
      </w:r>
      <w:r w:rsidRPr="004476A3">
        <w:rPr>
          <w:rFonts w:ascii="ＭＳ Ｐ明朝" w:eastAsia="ＭＳ Ｐ明朝" w:hAnsi="ＭＳ Ｐ明朝" w:hint="eastAsia"/>
          <w:sz w:val="24"/>
        </w:rPr>
        <w:t>期の間に再び生かされます（</w:t>
      </w:r>
      <w:hyperlink r:id="rId15" w:anchor="11:1" w:tooltip="…(3）そしてわたしは、わたしのふたりの証人に、荒布を着て、千二百六十日のあいだ預言することを許そう」…(5)もし彼らに害を加えようとする者があれば、彼らの口から火が出て、その敵を滅ぼすであろう…(7)そして、彼らがそのあかしを終えると、底知れぬ所からのぼって来る獣が、彼らと戦って打ち勝ち、彼らを殺す …(9)いろいろな民族、部族、国語、国民に属する人々が、三日半の間、彼らの死体をながめる…(11)三日半の後、いのちの息が、神から出て彼らの中にはいり、そして、彼らが立ち上がったので、それを見た人々は非常な恐" w:history="1">
        <w:r w:rsidRPr="00086FEA">
          <w:rPr>
            <w:rStyle w:val="aa"/>
            <w:rFonts w:ascii="ＭＳ Ｐ明朝" w:eastAsia="ＭＳ Ｐ明朝" w:hAnsi="ＭＳ Ｐ明朝"/>
            <w:sz w:val="24"/>
          </w:rPr>
          <w:t>黙示録11章1-14節</w:t>
        </w:r>
      </w:hyperlink>
      <w:r w:rsidRPr="004476A3">
        <w:rPr>
          <w:rFonts w:ascii="ＭＳ Ｐ明朝" w:eastAsia="ＭＳ Ｐ明朝" w:hAnsi="ＭＳ Ｐ明朝"/>
          <w:sz w:val="24"/>
        </w:rPr>
        <w:t>）。彼ら自身はイエスの初臨を直接告げたわけではありません。しかし実際には、モーセとエリヤはイエスとヨハネの対応する</w:t>
      </w:r>
      <w:r w:rsidR="00086FEA">
        <w:rPr>
          <w:rFonts w:ascii="ＭＳ Ｐ明朝" w:eastAsia="ＭＳ Ｐ明朝" w:hAnsi="ＭＳ Ｐ明朝" w:hint="eastAsia"/>
          <w:sz w:val="24"/>
        </w:rPr>
        <w:t>予</w:t>
      </w:r>
      <w:r w:rsidRPr="004476A3">
        <w:rPr>
          <w:rFonts w:ascii="ＭＳ Ｐ明朝" w:eastAsia="ＭＳ Ｐ明朝" w:hAnsi="ＭＳ Ｐ明朝"/>
          <w:sz w:val="24"/>
        </w:rPr>
        <w:t>型なのです。</w:t>
      </w:r>
      <w:r w:rsidRPr="004476A3">
        <w:rPr>
          <w:rFonts w:ascii="ＭＳ Ｐ明朝" w:eastAsia="ＭＳ Ｐ明朝" w:hAnsi="ＭＳ Ｐ明朝" w:hint="eastAsia"/>
          <w:sz w:val="24"/>
        </w:rPr>
        <w:t>モーセはキリストの</w:t>
      </w:r>
      <w:r w:rsidR="00086FEA">
        <w:rPr>
          <w:rFonts w:ascii="ＭＳ Ｐ明朝" w:eastAsia="ＭＳ Ｐ明朝" w:hAnsi="ＭＳ Ｐ明朝" w:hint="eastAsia"/>
          <w:sz w:val="24"/>
        </w:rPr>
        <w:t>予</w:t>
      </w:r>
      <w:r w:rsidRPr="004476A3">
        <w:rPr>
          <w:rFonts w:ascii="ＭＳ Ｐ明朝" w:eastAsia="ＭＳ Ｐ明朝" w:hAnsi="ＭＳ Ｐ明朝" w:hint="eastAsia"/>
          <w:sz w:val="24"/>
        </w:rPr>
        <w:t>型です（すなわち、律法における彼の多くの働きはキリストを表し、予表しています）。そしてエリヤはヨハネの</w:t>
      </w:r>
      <w:r w:rsidR="00086FEA">
        <w:rPr>
          <w:rFonts w:ascii="ＭＳ Ｐ明朝" w:eastAsia="ＭＳ Ｐ明朝" w:hAnsi="ＭＳ Ｐ明朝" w:hint="eastAsia"/>
          <w:sz w:val="24"/>
        </w:rPr>
        <w:t>予</w:t>
      </w:r>
      <w:r w:rsidRPr="004476A3">
        <w:rPr>
          <w:rFonts w:ascii="ＭＳ Ｐ明朝" w:eastAsia="ＭＳ Ｐ明朝" w:hAnsi="ＭＳ Ｐ明朝" w:hint="eastAsia"/>
          <w:sz w:val="24"/>
        </w:rPr>
        <w:t>型です。したがって、モーセとエリヤ自身は初臨を告げたわけではありませんが、類型論的な意味ではエリヤである先触れがいました。すなわち、バプテスマのヨハネです。それゆえ、イエスがヨハネについて「彼こそ来たるべきエリヤである」と言われたのは、マラキの預言が初臨においてはその</w:t>
      </w:r>
      <w:r w:rsidR="00E829E8">
        <w:rPr>
          <w:rFonts w:ascii="ＭＳ Ｐ明朝" w:eastAsia="ＭＳ Ｐ明朝" w:hAnsi="ＭＳ Ｐ明朝" w:hint="eastAsia"/>
          <w:sz w:val="24"/>
        </w:rPr>
        <w:t>予</w:t>
      </w:r>
      <w:r w:rsidRPr="004476A3">
        <w:rPr>
          <w:rFonts w:ascii="ＭＳ Ｐ明朝" w:eastAsia="ＭＳ Ｐ明朝" w:hAnsi="ＭＳ Ｐ明朝" w:hint="eastAsia"/>
          <w:sz w:val="24"/>
        </w:rPr>
        <w:t>型であるヨハネによって実質的に成就し、再臨に先立ってはエリヤ本人によって文字どおり成就することを意味しています。メシ</w:t>
      </w:r>
      <w:r w:rsidR="00FE4CD3">
        <w:rPr>
          <w:rFonts w:ascii="ＭＳ Ｐ明朝" w:eastAsia="ＭＳ Ｐ明朝" w:hAnsi="ＭＳ Ｐ明朝" w:hint="eastAsia"/>
          <w:sz w:val="24"/>
        </w:rPr>
        <w:t>ヤ</w:t>
      </w:r>
      <w:r w:rsidRPr="004476A3">
        <w:rPr>
          <w:rFonts w:ascii="ＭＳ Ｐ明朝" w:eastAsia="ＭＳ Ｐ明朝" w:hAnsi="ＭＳ Ｐ明朝" w:hint="eastAsia"/>
          <w:sz w:val="24"/>
        </w:rPr>
        <w:t>が到来したことを示す「しるし」の一つは、その先触れが先立つことでした。新約聖書は十分な証拠をもって、ヨハネこそその先触れであったと証言しています（</w:t>
      </w:r>
      <w:hyperlink r:id="rId16" w:anchor="3:1" w:tooltip="(1)そのころ、バプテスマのヨハネが現れ、ユダヤの荒野で教を宣べて言った、(2)「悔い改めよ、天国は近づいた」。(3)預言者イザヤによって、「荒野で呼ばわる者の声がする、『主の道を備えよ、その道筋をまっすぐにせよ』」と言われたのは、この人のことである。(4)このヨハネは、らくだの毛ごろもを着物にし、腰に皮の帯をしめ、いなごと野蜜とを食物としていた。(5)すると、エルサレムとユダヤ全土とヨルダン附近一帯の人々が、ぞくぞくとヨハネのところに出てきて、(6)自分の罪を告白し、ヨルダン川でヨハネからバプテスマを受…" w:history="1">
        <w:r w:rsidRPr="00E829E8">
          <w:rPr>
            <w:rStyle w:val="aa"/>
            <w:rFonts w:ascii="ＭＳ Ｐ明朝" w:eastAsia="ＭＳ Ｐ明朝" w:hAnsi="ＭＳ Ｐ明朝"/>
            <w:sz w:val="24"/>
          </w:rPr>
          <w:t>マタイ3章1-17節</w:t>
        </w:r>
      </w:hyperlink>
      <w:r w:rsidRPr="004476A3">
        <w:rPr>
          <w:rFonts w:ascii="ＭＳ Ｐ明朝" w:eastAsia="ＭＳ Ｐ明朝" w:hAnsi="ＭＳ Ｐ明朝"/>
          <w:sz w:val="24"/>
        </w:rPr>
        <w:t>など）。</w:t>
      </w:r>
      <w:r w:rsidRPr="004476A3">
        <w:rPr>
          <w:rFonts w:ascii="ＭＳ Ｐ明朝" w:eastAsia="ＭＳ Ｐ明朝" w:hAnsi="ＭＳ Ｐ明朝" w:hint="eastAsia"/>
          <w:sz w:val="24"/>
        </w:rPr>
        <w:t>ヨハネは人格的な意味でエリヤなのではありません。しかし、預言的・類型論的な意味ではエリヤなのです。彼は、実際のエリヤが再臨のために果たす役割を、初臨のために果たしたのです。このことについては、次のリンクでさらに詳しく読むことができます</w:t>
      </w:r>
      <w:r>
        <w:rPr>
          <w:rFonts w:ascii="ＭＳ Ｐ明朝" w:eastAsia="ＭＳ Ｐ明朝" w:hAnsi="ＭＳ Ｐ明朝" w:hint="eastAsia"/>
          <w:sz w:val="24"/>
        </w:rPr>
        <w:t>：</w:t>
      </w:r>
    </w:p>
    <w:p w14:paraId="653A8E92" w14:textId="77777777" w:rsidR="004476A3" w:rsidRPr="004476A3" w:rsidRDefault="004476A3" w:rsidP="004476A3">
      <w:pPr>
        <w:rPr>
          <w:rFonts w:ascii="ＭＳ Ｐ明朝" w:eastAsia="ＭＳ Ｐ明朝" w:hAnsi="ＭＳ Ｐ明朝"/>
          <w:sz w:val="24"/>
        </w:rPr>
      </w:pPr>
    </w:p>
    <w:p w14:paraId="127C5CB8" w14:textId="4FDDEC52" w:rsidR="004476A3" w:rsidRPr="004476A3" w:rsidRDefault="004476A3" w:rsidP="00FE4CD3">
      <w:pPr>
        <w:ind w:left="240"/>
        <w:rPr>
          <w:rFonts w:ascii="ＭＳ Ｐ明朝" w:eastAsia="ＭＳ Ｐ明朝" w:hAnsi="ＭＳ Ｐ明朝"/>
          <w:sz w:val="24"/>
        </w:rPr>
      </w:pPr>
      <w:hyperlink r:id="rId17" w:tooltip="＜リンク先ファイルの253頁-を参照下さい＞" w:history="1">
        <w:r w:rsidRPr="004476A3">
          <w:rPr>
            <w:rStyle w:val="aa"/>
            <w:rFonts w:ascii="ＭＳ Ｐ明朝" w:eastAsia="ＭＳ Ｐ明朝" w:hAnsi="ＭＳ Ｐ明朝"/>
            <w:sz w:val="24"/>
          </w:rPr>
          <w:t>艱難</w:t>
        </w:r>
        <w:r w:rsidRPr="004476A3">
          <w:rPr>
            <w:rStyle w:val="aa"/>
            <w:rFonts w:ascii="ＭＳ Ｐ明朝" w:eastAsia="ＭＳ Ｐ明朝" w:hAnsi="ＭＳ Ｐ明朝"/>
            <w:sz w:val="24"/>
          </w:rPr>
          <w:t>期の二人の証人：黙示録11章1-14節 ― モーセとエリヤ</w:t>
        </w:r>
      </w:hyperlink>
      <w:r w:rsidRPr="004476A3">
        <w:rPr>
          <w:rFonts w:ascii="ＭＳ Ｐ明朝" w:eastAsia="ＭＳ Ｐ明朝" w:hAnsi="ＭＳ Ｐ明朝"/>
          <w:sz w:val="24"/>
        </w:rPr>
        <w:t>（</w:t>
      </w:r>
      <w:r>
        <w:rPr>
          <w:rFonts w:ascii="ＭＳ Ｐ明朝" w:eastAsia="ＭＳ Ｐ明朝" w:hAnsi="ＭＳ Ｐ明朝" w:hint="eastAsia"/>
          <w:sz w:val="24"/>
        </w:rPr>
        <w:t>「来たる艱難期第</w:t>
      </w:r>
      <w:r w:rsidRPr="004476A3">
        <w:rPr>
          <w:rFonts w:ascii="ＭＳ Ｐ明朝" w:eastAsia="ＭＳ Ｐ明朝" w:hAnsi="ＭＳ Ｐ明朝"/>
          <w:sz w:val="24"/>
        </w:rPr>
        <w:t>3</w:t>
      </w:r>
      <w:r>
        <w:rPr>
          <w:rFonts w:ascii="ＭＳ Ｐ明朝" w:eastAsia="ＭＳ Ｐ明朝" w:hAnsi="ＭＳ Ｐ明朝" w:hint="eastAsia"/>
          <w:sz w:val="24"/>
        </w:rPr>
        <w:t>部</w:t>
      </w:r>
      <w:r w:rsidRPr="004476A3">
        <w:rPr>
          <w:rFonts w:ascii="ＭＳ Ｐ明朝" w:eastAsia="ＭＳ Ｐ明朝" w:hAnsi="ＭＳ Ｐ明朝"/>
          <w:sz w:val="24"/>
        </w:rPr>
        <w:t>A</w:t>
      </w:r>
      <w:r>
        <w:rPr>
          <w:rFonts w:ascii="ＭＳ Ｐ明朝" w:eastAsia="ＭＳ Ｐ明朝" w:hAnsi="ＭＳ Ｐ明朝" w:hint="eastAsia"/>
          <w:sz w:val="24"/>
        </w:rPr>
        <w:t>」</w:t>
      </w:r>
      <w:r w:rsidRPr="004476A3">
        <w:rPr>
          <w:rFonts w:ascii="ＭＳ Ｐ明朝" w:eastAsia="ＭＳ Ｐ明朝" w:hAnsi="ＭＳ Ｐ明朝"/>
          <w:sz w:val="24"/>
        </w:rPr>
        <w:t>）</w:t>
      </w:r>
    </w:p>
    <w:p w14:paraId="47FDC4FA" w14:textId="6CF89B6D" w:rsidR="004476A3" w:rsidRPr="004476A3" w:rsidRDefault="004476A3" w:rsidP="00FE4CD3">
      <w:pPr>
        <w:ind w:left="240"/>
        <w:rPr>
          <w:rFonts w:ascii="ＭＳ Ｐ明朝" w:eastAsia="ＭＳ Ｐ明朝" w:hAnsi="ＭＳ Ｐ明朝"/>
          <w:sz w:val="24"/>
        </w:rPr>
      </w:pPr>
      <w:r w:rsidRPr="004476A3">
        <w:rPr>
          <w:rFonts w:ascii="ＭＳ Ｐ明朝" w:eastAsia="ＭＳ Ｐ明朝" w:hAnsi="ＭＳ Ｐ明朝"/>
          <w:sz w:val="24"/>
        </w:rPr>
        <w:t>14万4千人と二人の証人</w:t>
      </w:r>
      <w:r w:rsidR="00FE4CD3">
        <w:rPr>
          <w:rFonts w:ascii="ＭＳ Ｐ明朝" w:eastAsia="ＭＳ Ｐ明朝" w:hAnsi="ＭＳ Ｐ明朝" w:hint="eastAsia"/>
          <w:sz w:val="24"/>
        </w:rPr>
        <w:t>（</w:t>
      </w:r>
      <w:hyperlink r:id="rId18" w:history="1">
        <w:r w:rsidR="00FE4CD3" w:rsidRPr="00FE4CD3">
          <w:rPr>
            <w:rStyle w:val="aa"/>
            <w:rFonts w:ascii="ＭＳ Ｐ明朝" w:eastAsia="ＭＳ Ｐ明朝" w:hAnsi="ＭＳ Ｐ明朝"/>
            <w:sz w:val="24"/>
          </w:rPr>
          <w:t>The 144,000 and the Two Witnesses of the Tribulation</w:t>
        </w:r>
      </w:hyperlink>
      <w:r w:rsidR="00FE4CD3">
        <w:rPr>
          <w:rFonts w:ascii="ＭＳ Ｐ明朝" w:eastAsia="ＭＳ Ｐ明朝" w:hAnsi="ＭＳ Ｐ明朝" w:hint="eastAsia"/>
          <w:sz w:val="24"/>
        </w:rPr>
        <w:t>＜英文＞）</w:t>
      </w:r>
    </w:p>
    <w:p w14:paraId="6D7A8542" w14:textId="21843905" w:rsidR="004476A3" w:rsidRPr="004476A3" w:rsidRDefault="004476A3" w:rsidP="004476A3">
      <w:pPr>
        <w:ind w:firstLine="240"/>
        <w:rPr>
          <w:rFonts w:ascii="ＭＳ Ｐ明朝" w:eastAsia="ＭＳ Ｐ明朝" w:hAnsi="ＭＳ Ｐ明朝" w:hint="eastAsia"/>
          <w:sz w:val="24"/>
        </w:rPr>
      </w:pPr>
      <w:r w:rsidRPr="004476A3">
        <w:rPr>
          <w:rFonts w:ascii="ＭＳ Ｐ明朝" w:eastAsia="ＭＳ Ｐ明朝" w:hAnsi="ＭＳ Ｐ明朝" w:hint="eastAsia"/>
          <w:sz w:val="24"/>
        </w:rPr>
        <w:t>エノクではない</w:t>
      </w:r>
      <w:r w:rsidR="00FE4CD3">
        <w:rPr>
          <w:rFonts w:ascii="ＭＳ Ｐ明朝" w:eastAsia="ＭＳ Ｐ明朝" w:hAnsi="ＭＳ Ｐ明朝" w:hint="eastAsia"/>
          <w:sz w:val="24"/>
        </w:rPr>
        <w:t>（</w:t>
      </w:r>
      <w:hyperlink r:id="rId19" w:anchor="Moses%20and%20Elijah%20the%20two%20witnesses%20of%20the%20Tribulation" w:history="1">
        <w:r w:rsidR="00FE4CD3" w:rsidRPr="00FE4CD3">
          <w:rPr>
            <w:rStyle w:val="aa"/>
            <w:rFonts w:ascii="ＭＳ Ｐ明朝" w:eastAsia="ＭＳ Ｐ明朝" w:hAnsi="ＭＳ Ｐ明朝"/>
            <w:sz w:val="24"/>
          </w:rPr>
          <w:t>Not Enoch</w:t>
        </w:r>
      </w:hyperlink>
      <w:r w:rsidR="00FE4CD3" w:rsidRPr="00FE4CD3">
        <w:rPr>
          <w:rFonts w:ascii="ＭＳ Ｐ明朝" w:eastAsia="ＭＳ Ｐ明朝" w:hAnsi="ＭＳ Ｐ明朝"/>
          <w:sz w:val="24"/>
        </w:rPr>
        <w:t>＜英文＞</w:t>
      </w:r>
      <w:r w:rsidR="00FE4CD3">
        <w:rPr>
          <w:rFonts w:ascii="ＭＳ Ｐ明朝" w:eastAsia="ＭＳ Ｐ明朝" w:hAnsi="ＭＳ Ｐ明朝"/>
          <w:sz w:val="24"/>
        </w:rPr>
        <w:t>）</w:t>
      </w:r>
    </w:p>
    <w:p w14:paraId="10571809" w14:textId="77777777" w:rsidR="004476A3" w:rsidRPr="004476A3" w:rsidRDefault="004476A3" w:rsidP="004476A3">
      <w:pPr>
        <w:rPr>
          <w:rFonts w:ascii="ＭＳ Ｐ明朝" w:eastAsia="ＭＳ Ｐ明朝" w:hAnsi="ＭＳ Ｐ明朝"/>
          <w:sz w:val="24"/>
        </w:rPr>
      </w:pPr>
    </w:p>
    <w:p w14:paraId="1FEE2A8E" w14:textId="4A088957" w:rsidR="004476A3" w:rsidRPr="004476A3" w:rsidRDefault="004476A3" w:rsidP="00FE4CD3">
      <w:pPr>
        <w:ind w:firstLine="240"/>
        <w:rPr>
          <w:rFonts w:ascii="ＭＳ Ｐ明朝" w:eastAsia="ＭＳ Ｐ明朝" w:hAnsi="ＭＳ Ｐ明朝"/>
          <w:sz w:val="24"/>
        </w:rPr>
      </w:pPr>
      <w:r w:rsidRPr="004476A3">
        <w:rPr>
          <w:rFonts w:ascii="ＭＳ Ｐ明朝" w:eastAsia="ＭＳ Ｐ明朝" w:hAnsi="ＭＳ Ｐ明朝" w:hint="eastAsia"/>
          <w:sz w:val="24"/>
        </w:rPr>
        <w:t>また注目すべきことに、ヨハネが斬首され、イエスが十字架につけられたように、その類型的対応者である二人の証人も獣によって殺されます（</w:t>
      </w:r>
      <w:hyperlink r:id="rId20" w:anchor="11:7" w:tooltip="（7）そして、彼らがそのあかしを終えると、底知れぬ所からのぼって来る獣が、彼らと戦って打ち勝ち、彼らを殺す。(8)彼らの死体はソドムや、エジプトにたとえられている大いなる都の大通りにさらされる。彼らの主も、この都で十字架につけられたのである。(9)いろいろな民族、部族、国語、国民に属する人々が、三日半の間、彼らの死体をながめるが、その死体を墓に納めることは許さない。(10)地に住む人々は、彼らのことで喜び楽しみ、互に贈り物をしあう。このふたりの預言者は、地に住む者たちを悩ましたからである。(11)三日半の後" w:history="1">
        <w:r w:rsidRPr="00FE4CD3">
          <w:rPr>
            <w:rStyle w:val="aa"/>
            <w:rFonts w:ascii="ＭＳ Ｐ明朝" w:eastAsia="ＭＳ Ｐ明朝" w:hAnsi="ＭＳ Ｐ明朝"/>
            <w:sz w:val="24"/>
          </w:rPr>
          <w:t>黙示録11章7-12節</w:t>
        </w:r>
      </w:hyperlink>
      <w:r w:rsidRPr="004476A3">
        <w:rPr>
          <w:rFonts w:ascii="ＭＳ Ｐ明朝" w:eastAsia="ＭＳ Ｐ明朝" w:hAnsi="ＭＳ Ｐ明朝"/>
          <w:sz w:val="24"/>
        </w:rPr>
        <w:t>参照）。</w:t>
      </w:r>
      <w:r w:rsidR="00E829E8" w:rsidRPr="00E829E8">
        <w:rPr>
          <w:rFonts w:ascii="ＭＳ Ｐ明朝" w:eastAsia="ＭＳ Ｐ明朝" w:hAnsi="ＭＳ Ｐ明朝"/>
          <w:sz w:val="24"/>
        </w:rPr>
        <w:t>また、「彼こそ来たるべきエリヤである」というヨハネについての主の言葉は、変貌山の出来事と結びついた文脈の中で理解すべきものです。そこではペテロ、ヤコブ、ヨハネがモーセとエリヤを見ました。この二人の「証人」の出現は、再臨の際にメシアの到来を告げる彼らの</w:t>
      </w:r>
      <w:r w:rsidR="00E829E8">
        <w:rPr>
          <w:rFonts w:ascii="ＭＳ Ｐ明朝" w:eastAsia="ＭＳ Ｐ明朝" w:hAnsi="ＭＳ Ｐ明朝" w:hint="eastAsia"/>
          <w:sz w:val="24"/>
        </w:rPr>
        <w:t>艱難</w:t>
      </w:r>
      <w:r w:rsidR="00E829E8" w:rsidRPr="00E829E8">
        <w:rPr>
          <w:rFonts w:ascii="ＭＳ Ｐ明朝" w:eastAsia="ＭＳ Ｐ明朝" w:hAnsi="ＭＳ Ｐ明朝"/>
          <w:sz w:val="24"/>
        </w:rPr>
        <w:t>期の奉仕を象徴しているのです。</w:t>
      </w:r>
    </w:p>
    <w:p w14:paraId="0EE358DD" w14:textId="77777777" w:rsidR="004476A3" w:rsidRPr="004476A3" w:rsidRDefault="004476A3" w:rsidP="004476A3">
      <w:pPr>
        <w:rPr>
          <w:rFonts w:ascii="ＭＳ Ｐ明朝" w:eastAsia="ＭＳ Ｐ明朝" w:hAnsi="ＭＳ Ｐ明朝"/>
          <w:sz w:val="24"/>
        </w:rPr>
      </w:pPr>
    </w:p>
    <w:p w14:paraId="42D4D081" w14:textId="77777777" w:rsidR="004476A3" w:rsidRPr="004476A3" w:rsidRDefault="004476A3" w:rsidP="00E829E8">
      <w:pPr>
        <w:ind w:firstLine="240"/>
        <w:rPr>
          <w:rFonts w:ascii="ＭＳ Ｐ明朝" w:eastAsia="ＭＳ Ｐ明朝" w:hAnsi="ＭＳ Ｐ明朝"/>
          <w:sz w:val="24"/>
        </w:rPr>
      </w:pPr>
      <w:r w:rsidRPr="004476A3">
        <w:rPr>
          <w:rFonts w:ascii="ＭＳ Ｐ明朝" w:eastAsia="ＭＳ Ｐ明朝" w:hAnsi="ＭＳ Ｐ明朝" w:hint="eastAsia"/>
          <w:sz w:val="24"/>
        </w:rPr>
        <w:t>いつもながら、あなたの親切な言葉に感謝します、私の友よ。私は毎日あなたのために祈り続けています。神があなたを霊的に前進させ続け、あの日に良い報いを受けられますように。</w:t>
      </w:r>
    </w:p>
    <w:p w14:paraId="794FC3DF" w14:textId="77777777" w:rsidR="004476A3" w:rsidRPr="004476A3" w:rsidRDefault="004476A3" w:rsidP="004476A3">
      <w:pPr>
        <w:rPr>
          <w:rFonts w:ascii="ＭＳ Ｐ明朝" w:eastAsia="ＭＳ Ｐ明朝" w:hAnsi="ＭＳ Ｐ明朝"/>
          <w:sz w:val="24"/>
        </w:rPr>
      </w:pPr>
    </w:p>
    <w:p w14:paraId="041A2825" w14:textId="77777777" w:rsidR="004476A3" w:rsidRPr="004476A3" w:rsidRDefault="004476A3" w:rsidP="004476A3">
      <w:pPr>
        <w:rPr>
          <w:rFonts w:ascii="ＭＳ Ｐ明朝" w:eastAsia="ＭＳ Ｐ明朝" w:hAnsi="ＭＳ Ｐ明朝"/>
          <w:sz w:val="24"/>
        </w:rPr>
      </w:pPr>
      <w:r w:rsidRPr="004476A3">
        <w:rPr>
          <w:rFonts w:ascii="ＭＳ Ｐ明朝" w:eastAsia="ＭＳ Ｐ明朝" w:hAnsi="ＭＳ Ｐ明朝" w:hint="eastAsia"/>
          <w:sz w:val="24"/>
        </w:rPr>
        <w:t>私たちの主イエスにあって、</w:t>
      </w:r>
    </w:p>
    <w:p w14:paraId="7A82B6BB" w14:textId="77777777" w:rsidR="004476A3" w:rsidRPr="004476A3" w:rsidRDefault="004476A3" w:rsidP="004476A3">
      <w:pPr>
        <w:rPr>
          <w:rFonts w:ascii="ＭＳ Ｐ明朝" w:eastAsia="ＭＳ Ｐ明朝" w:hAnsi="ＭＳ Ｐ明朝"/>
          <w:sz w:val="24"/>
        </w:rPr>
      </w:pPr>
    </w:p>
    <w:p w14:paraId="70FF6B7B" w14:textId="03A912FB" w:rsidR="004476A3" w:rsidRPr="0045713A" w:rsidRDefault="004476A3" w:rsidP="004476A3">
      <w:pPr>
        <w:rPr>
          <w:rFonts w:ascii="ＭＳ Ｐ明朝" w:eastAsia="ＭＳ Ｐ明朝" w:hAnsi="ＭＳ Ｐ明朝" w:hint="eastAsia"/>
          <w:sz w:val="24"/>
        </w:rPr>
      </w:pPr>
      <w:r w:rsidRPr="004476A3">
        <w:rPr>
          <w:rFonts w:ascii="ＭＳ Ｐ明朝" w:eastAsia="ＭＳ Ｐ明朝" w:hAnsi="ＭＳ Ｐ明朝" w:hint="eastAsia"/>
          <w:sz w:val="24"/>
        </w:rPr>
        <w:t>ボブ・ルギンビル</w:t>
      </w:r>
    </w:p>
    <w:sectPr w:rsidR="004476A3" w:rsidRPr="0045713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13A"/>
    <w:rsid w:val="00086FEA"/>
    <w:rsid w:val="004476A3"/>
    <w:rsid w:val="0045713A"/>
    <w:rsid w:val="00676285"/>
    <w:rsid w:val="00D91F13"/>
    <w:rsid w:val="00E829E8"/>
    <w:rsid w:val="00F65387"/>
    <w:rsid w:val="00FE4C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BC25B9"/>
  <w15:chartTrackingRefBased/>
  <w15:docId w15:val="{909FCE4C-AD80-4022-AF7A-E42790DE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71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1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13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1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13A"/>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13A"/>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13A"/>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13A"/>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13A"/>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1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1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13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571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1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1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1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1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1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1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1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1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1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13A"/>
    <w:pPr>
      <w:spacing w:before="160" w:after="160"/>
      <w:jc w:val="center"/>
    </w:pPr>
    <w:rPr>
      <w:i/>
      <w:iCs/>
      <w:color w:val="404040" w:themeColor="text1" w:themeTint="BF"/>
    </w:rPr>
  </w:style>
  <w:style w:type="character" w:customStyle="1" w:styleId="a8">
    <w:name w:val="引用文 (文字)"/>
    <w:basedOn w:val="a0"/>
    <w:link w:val="a7"/>
    <w:uiPriority w:val="29"/>
    <w:rsid w:val="0045713A"/>
    <w:rPr>
      <w:i/>
      <w:iCs/>
      <w:color w:val="404040" w:themeColor="text1" w:themeTint="BF"/>
    </w:rPr>
  </w:style>
  <w:style w:type="paragraph" w:styleId="a9">
    <w:name w:val="List Paragraph"/>
    <w:basedOn w:val="a"/>
    <w:uiPriority w:val="34"/>
    <w:qFormat/>
    <w:rsid w:val="0045713A"/>
    <w:pPr>
      <w:ind w:left="720"/>
      <w:contextualSpacing/>
    </w:pPr>
  </w:style>
  <w:style w:type="character" w:styleId="21">
    <w:name w:val="Intense Emphasis"/>
    <w:basedOn w:val="a0"/>
    <w:uiPriority w:val="21"/>
    <w:qFormat/>
    <w:rsid w:val="0045713A"/>
    <w:rPr>
      <w:i/>
      <w:iCs/>
      <w:color w:val="2F5496" w:themeColor="accent1" w:themeShade="BF"/>
    </w:rPr>
  </w:style>
  <w:style w:type="paragraph" w:styleId="22">
    <w:name w:val="Intense Quote"/>
    <w:basedOn w:val="a"/>
    <w:next w:val="a"/>
    <w:link w:val="23"/>
    <w:uiPriority w:val="30"/>
    <w:qFormat/>
    <w:rsid w:val="004571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5713A"/>
    <w:rPr>
      <w:i/>
      <w:iCs/>
      <w:color w:val="2F5496" w:themeColor="accent1" w:themeShade="BF"/>
    </w:rPr>
  </w:style>
  <w:style w:type="character" w:styleId="24">
    <w:name w:val="Intense Reference"/>
    <w:basedOn w:val="a0"/>
    <w:uiPriority w:val="32"/>
    <w:qFormat/>
    <w:rsid w:val="0045713A"/>
    <w:rPr>
      <w:b/>
      <w:bCs/>
      <w:smallCaps/>
      <w:color w:val="2F5496" w:themeColor="accent1" w:themeShade="BF"/>
      <w:spacing w:val="5"/>
    </w:rPr>
  </w:style>
  <w:style w:type="character" w:styleId="aa">
    <w:name w:val="Hyperlink"/>
    <w:basedOn w:val="a0"/>
    <w:uiPriority w:val="99"/>
    <w:unhideWhenUsed/>
    <w:rsid w:val="0045713A"/>
    <w:rPr>
      <w:color w:val="0563C1" w:themeColor="hyperlink"/>
      <w:u w:val="single"/>
    </w:rPr>
  </w:style>
  <w:style w:type="character" w:styleId="ab">
    <w:name w:val="Unresolved Mention"/>
    <w:basedOn w:val="a0"/>
    <w:uiPriority w:val="99"/>
    <w:semiHidden/>
    <w:unhideWhenUsed/>
    <w:rsid w:val="0045713A"/>
    <w:rPr>
      <w:color w:val="605E5C"/>
      <w:shd w:val="clear" w:color="auto" w:fill="E1DFDD"/>
    </w:rPr>
  </w:style>
  <w:style w:type="character" w:styleId="ac">
    <w:name w:val="FollowedHyperlink"/>
    <w:basedOn w:val="a0"/>
    <w:uiPriority w:val="99"/>
    <w:semiHidden/>
    <w:unhideWhenUsed/>
    <w:rsid w:val="00FE4C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n.bible/kougo/matt" TargetMode="External"/><Relationship Id="rId13" Type="http://schemas.openxmlformats.org/officeDocument/2006/relationships/hyperlink" Target="https://jpn.bible/kougo/mal" TargetMode="External"/><Relationship Id="rId18" Type="http://schemas.openxmlformats.org/officeDocument/2006/relationships/hyperlink" Target="https://ichthys.com/mail-Two-Witnesses2.ht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jpn.bible/kougo/matt" TargetMode="External"/><Relationship Id="rId12" Type="http://schemas.openxmlformats.org/officeDocument/2006/relationships/hyperlink" Target="https://jpn.bible/kougo/luke" TargetMode="External"/><Relationship Id="rId17" Type="http://schemas.openxmlformats.org/officeDocument/2006/relationships/hyperlink" Target="https://darktolight.jp/%e6%9d%a5%e3%81%9f%e3%82%8b%e8%89%b1%e9%9b%a3%e6%9c%9f-%e7%ac%ac%e4%b8%89%e9%83%a8a%ef%bc%9a%e8%89%b1%e9%9b%a3%e6%9c%9f%e3%81%ae%e5%a7%8b%e3%81%be%e3%82%8a/" TargetMode="External"/><Relationship Id="rId2" Type="http://schemas.openxmlformats.org/officeDocument/2006/relationships/settings" Target="settings.xml"/><Relationship Id="rId16" Type="http://schemas.openxmlformats.org/officeDocument/2006/relationships/hyperlink" Target="https://jpn.bible/kougo/matt" TargetMode="External"/><Relationship Id="rId20" Type="http://schemas.openxmlformats.org/officeDocument/2006/relationships/hyperlink" Target="https://jpn.bible/kougo/rev" TargetMode="External"/><Relationship Id="rId1" Type="http://schemas.openxmlformats.org/officeDocument/2006/relationships/styles" Target="styles.xml"/><Relationship Id="rId6" Type="http://schemas.openxmlformats.org/officeDocument/2006/relationships/hyperlink" Target="https://jpn.bible/kougo/matt" TargetMode="External"/><Relationship Id="rId11" Type="http://schemas.openxmlformats.org/officeDocument/2006/relationships/hyperlink" Target="https://jpn.bible/kougo/matt" TargetMode="External"/><Relationship Id="rId5" Type="http://schemas.openxmlformats.org/officeDocument/2006/relationships/hyperlink" Target="https://jpn.bible/kougo/matt" TargetMode="External"/><Relationship Id="rId15" Type="http://schemas.openxmlformats.org/officeDocument/2006/relationships/hyperlink" Target="https://jpn.bible/kougo/rev" TargetMode="External"/><Relationship Id="rId10" Type="http://schemas.openxmlformats.org/officeDocument/2006/relationships/hyperlink" Target="https://jpn.bible/kougo/matt" TargetMode="External"/><Relationship Id="rId19" Type="http://schemas.openxmlformats.org/officeDocument/2006/relationships/hyperlink" Target="https://ichthys.com/mail-Believers-in-the-World2.htm" TargetMode="External"/><Relationship Id="rId4" Type="http://schemas.openxmlformats.org/officeDocument/2006/relationships/hyperlink" Target="https://ichthys.com/mail-Two-Witnesses-Moses-Elijah.htm" TargetMode="External"/><Relationship Id="rId9" Type="http://schemas.openxmlformats.org/officeDocument/2006/relationships/hyperlink" Target="https://jpn.bible/kougo/matt" TargetMode="External"/><Relationship Id="rId14" Type="http://schemas.openxmlformats.org/officeDocument/2006/relationships/hyperlink" Target="https://jpn.bible/kougo/1pet"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1030</Words>
  <Characters>5876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cp:revision>
  <dcterms:created xsi:type="dcterms:W3CDTF">2026-06-15T21:03:00Z</dcterms:created>
  <dcterms:modified xsi:type="dcterms:W3CDTF">2026-06-15T22:15:00Z</dcterms:modified>
</cp:coreProperties>
</file>