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B8ED" w14:textId="77777777" w:rsidR="009B42F0" w:rsidRPr="009B42F0" w:rsidRDefault="009B42F0" w:rsidP="009B42F0">
      <w:pPr>
        <w:keepNext/>
        <w:keepLines/>
        <w:spacing w:before="280" w:after="80"/>
        <w:jc w:val="both"/>
        <w:outlineLvl w:val="0"/>
        <w:rPr>
          <w:rFonts w:ascii="HGP明朝E" w:eastAsia="HGP明朝E" w:hAnsi="HGP明朝E" w:cstheme="majorBidi"/>
          <w:color w:val="000000" w:themeColor="text1"/>
          <w:sz w:val="32"/>
          <w:szCs w:val="32"/>
          <w14:ligatures w14:val="none"/>
        </w:rPr>
      </w:pPr>
      <w:bookmarkStart w:id="0" w:name="_Toc208570722"/>
      <w:r w:rsidRPr="009B42F0">
        <w:rPr>
          <w:rFonts w:ascii="HGP明朝E" w:eastAsia="HGP明朝E" w:hAnsi="HGP明朝E" w:cstheme="majorBidi" w:hint="eastAsia"/>
          <w:color w:val="000000" w:themeColor="text1"/>
          <w:sz w:val="32"/>
          <w:szCs w:val="32"/>
          <w14:ligatures w14:val="none"/>
        </w:rPr>
        <w:t xml:space="preserve">19. </w:t>
      </w:r>
      <w:r w:rsidRPr="009B42F0">
        <w:rPr>
          <w:rFonts w:ascii="HGP明朝E" w:eastAsia="HGP明朝E" w:hAnsi="HGP明朝E" w:cstheme="majorBidi"/>
          <w:color w:val="000000" w:themeColor="text1"/>
          <w:sz w:val="32"/>
          <w:szCs w:val="32"/>
          <w14:ligatures w14:val="none"/>
        </w:rPr>
        <w:t>霊的な再生（「新しく生まれ変わる」こと）</w:t>
      </w:r>
      <w:bookmarkEnd w:id="0"/>
    </w:p>
    <w:p w14:paraId="06DD12CD" w14:textId="77777777" w:rsidR="009B42F0" w:rsidRPr="009B42F0" w:rsidRDefault="009B42F0" w:rsidP="009B42F0">
      <w:pPr>
        <w:rPr>
          <w:rFonts w:ascii="ＭＳ Ｐ明朝" w:eastAsia="ＭＳ Ｐ明朝" w:hAnsi="ＭＳ Ｐ明朝"/>
          <w:szCs w:val="22"/>
          <w14:ligatures w14:val="none"/>
        </w:rPr>
      </w:pPr>
      <w:r w:rsidRPr="009B42F0">
        <w:rPr>
          <w:rFonts w:ascii="ＭＳ Ｐ明朝" w:eastAsia="ＭＳ Ｐ明朝" w:hAnsi="ＭＳ Ｐ明朝" w:hint="eastAsia"/>
          <w:szCs w:val="22"/>
          <w14:ligatures w14:val="none"/>
        </w:rPr>
        <w:t>ペテロの手紙</w:t>
      </w:r>
      <w:r w:rsidRPr="009B42F0">
        <w:rPr>
          <w:rFonts w:ascii="ＭＳ Ｐ明朝" w:eastAsia="ＭＳ Ｐ明朝" w:hAnsi="ＭＳ Ｐ明朝"/>
          <w:szCs w:val="22"/>
          <w14:ligatures w14:val="none"/>
        </w:rPr>
        <w:t>#</w:t>
      </w:r>
      <w:r w:rsidRPr="009B42F0">
        <w:rPr>
          <w:rFonts w:ascii="ＭＳ Ｐ明朝" w:eastAsia="ＭＳ Ｐ明朝" w:hAnsi="ＭＳ Ｐ明朝" w:hint="eastAsia"/>
          <w:szCs w:val="22"/>
          <w14:ligatures w14:val="none"/>
        </w:rPr>
        <w:t>19</w:t>
      </w:r>
    </w:p>
    <w:p w14:paraId="6A26E683" w14:textId="77777777" w:rsidR="009B42F0" w:rsidRPr="009B42F0" w:rsidRDefault="009B42F0" w:rsidP="009B42F0">
      <w:pPr>
        <w:rPr>
          <w:rFonts w:ascii="ＭＳ Ｐ明朝" w:eastAsia="ＭＳ Ｐ明朝" w:hAnsi="ＭＳ Ｐ明朝"/>
          <w:szCs w:val="22"/>
          <w14:ligatures w14:val="none"/>
        </w:rPr>
      </w:pPr>
      <w:r w:rsidRPr="009B42F0">
        <w:rPr>
          <w:rFonts w:ascii="ＭＳ Ｐ明朝" w:eastAsia="ＭＳ Ｐ明朝" w:hAnsi="ＭＳ Ｐ明朝"/>
          <w:szCs w:val="22"/>
          <w14:ligatures w14:val="none"/>
        </w:rPr>
        <w:t>https://ichthys.com/Pet</w:t>
      </w:r>
      <w:r w:rsidRPr="009B42F0">
        <w:rPr>
          <w:rFonts w:ascii="ＭＳ Ｐ明朝" w:eastAsia="ＭＳ Ｐ明朝" w:hAnsi="ＭＳ Ｐ明朝" w:hint="eastAsia"/>
          <w:szCs w:val="22"/>
          <w14:ligatures w14:val="none"/>
        </w:rPr>
        <w:t>19</w:t>
      </w:r>
      <w:r w:rsidRPr="009B42F0">
        <w:rPr>
          <w:rFonts w:ascii="ＭＳ Ｐ明朝" w:eastAsia="ＭＳ Ｐ明朝" w:hAnsi="ＭＳ Ｐ明朝"/>
          <w:szCs w:val="22"/>
          <w14:ligatures w14:val="none"/>
        </w:rPr>
        <w:t>.htm</w:t>
      </w:r>
    </w:p>
    <w:p w14:paraId="71661796" w14:textId="77777777" w:rsidR="009B42F0" w:rsidRPr="009B42F0" w:rsidRDefault="009B42F0" w:rsidP="009B42F0">
      <w:pPr>
        <w:jc w:val="both"/>
        <w:rPr>
          <w:rFonts w:ascii="ＭＳ Ｐ明朝" w:eastAsia="ＭＳ Ｐ明朝" w:hAnsi="ＭＳ Ｐ明朝"/>
          <w:szCs w:val="22"/>
          <w14:ligatures w14:val="none"/>
        </w:rPr>
      </w:pPr>
      <w:r w:rsidRPr="009B42F0">
        <w:rPr>
          <w:rFonts w:ascii="ＭＳ Ｐ明朝" w:eastAsia="ＭＳ Ｐ明朝" w:hAnsi="ＭＳ Ｐ明朝" w:hint="eastAsia"/>
          <w:szCs w:val="22"/>
          <w14:ligatures w14:val="none"/>
        </w:rPr>
        <w:t>ロバート・</w:t>
      </w:r>
      <w:r w:rsidRPr="009B42F0">
        <w:rPr>
          <w:rFonts w:ascii="ＭＳ Ｐ明朝" w:eastAsia="ＭＳ Ｐ明朝" w:hAnsi="ＭＳ Ｐ明朝"/>
          <w:szCs w:val="22"/>
          <w14:ligatures w14:val="none"/>
        </w:rPr>
        <w:t>D・ルギンビル博士著</w:t>
      </w:r>
    </w:p>
    <w:p w14:paraId="74A3DA30" w14:textId="77777777" w:rsidR="009B42F0" w:rsidRPr="009B42F0" w:rsidRDefault="009B42F0" w:rsidP="009B42F0">
      <w:pPr>
        <w:jc w:val="both"/>
        <w:rPr>
          <w:rFonts w:ascii="ＭＳ Ｐ明朝" w:eastAsia="ＭＳ Ｐ明朝" w:hAnsi="ＭＳ Ｐ明朝"/>
          <w:szCs w:val="22"/>
          <w14:ligatures w14:val="none"/>
        </w:rPr>
      </w:pPr>
    </w:p>
    <w:p w14:paraId="4CF657A7" w14:textId="77777777" w:rsidR="009B42F0" w:rsidRPr="009B42F0" w:rsidRDefault="009B42F0" w:rsidP="009B42F0">
      <w:pPr>
        <w:jc w:val="both"/>
        <w:rPr>
          <w:rFonts w:ascii="ＭＳ Ｐ明朝" w:eastAsia="ＭＳ Ｐ明朝" w:hAnsi="ＭＳ Ｐ明朝"/>
          <w:sz w:val="24"/>
          <w14:ligatures w14:val="none"/>
        </w:rPr>
      </w:pPr>
      <w:r w:rsidRPr="009B42F0">
        <w:rPr>
          <w:rFonts w:ascii="HGP明朝E" w:eastAsia="HGP明朝E" w:hAnsi="HGP明朝E" w:cs="ＭＳ Ｐゴシック" w:hint="eastAsia"/>
          <w:kern w:val="0"/>
          <w:sz w:val="24"/>
          <w:szCs w:val="22"/>
          <w14:ligatures w14:val="none"/>
        </w:rPr>
        <w:t>はじめに</w:t>
      </w:r>
      <w:r w:rsidRPr="009B42F0">
        <w:rPr>
          <w:rFonts w:ascii="HGP明朝E" w:eastAsia="HGP明朝E" w:hAnsi="HGP明朝E" w:cs="ＭＳ Ｐゴシック"/>
          <w:kern w:val="0"/>
          <w:sz w:val="24"/>
          <w:szCs w:val="22"/>
          <w14:ligatures w14:val="none"/>
        </w:rPr>
        <w:t>：</w:t>
      </w:r>
      <w:r w:rsidRPr="009B42F0">
        <w:rPr>
          <w:rFonts w:ascii="HGP明朝E" w:eastAsia="HGP明朝E" w:hAnsi="HGP明朝E" w:cs="ＭＳ Ｐゴシック" w:hint="eastAsia"/>
          <w:kern w:val="0"/>
          <w:sz w:val="24"/>
          <w:szCs w:val="22"/>
          <w14:ligatures w14:val="none"/>
        </w:rPr>
        <w:t xml:space="preserve"> </w:t>
      </w:r>
      <w:r w:rsidRPr="009B42F0">
        <w:rPr>
          <w:rFonts w:ascii="ＭＳ Ｐ明朝" w:eastAsia="ＭＳ Ｐ明朝" w:hAnsi="ＭＳ Ｐ明朝" w:hint="eastAsia"/>
          <w:sz w:val="24"/>
          <w14:ligatures w14:val="none"/>
        </w:rPr>
        <w:t>このレッスンでは、</w:t>
      </w:r>
      <w:r w:rsidRPr="009B42F0">
        <w:rPr>
          <w:rFonts w:ascii="ＭＳ Ｐ明朝" w:eastAsia="ＭＳ Ｐ明朝" w:hAnsi="ＭＳ Ｐ明朝" w:hint="eastAsia"/>
          <w:sz w:val="24"/>
          <w:szCs w:val="22"/>
          <w14:ligatures w14:val="none"/>
        </w:rPr>
        <w:t>第一</w:t>
      </w:r>
      <w:r w:rsidRPr="009B42F0">
        <w:rPr>
          <w:rFonts w:ascii="ＭＳ Ｐ明朝" w:eastAsia="ＭＳ Ｐ明朝" w:hAnsi="ＭＳ Ｐ明朝"/>
          <w:sz w:val="24"/>
          <w14:ligatures w14:val="none"/>
        </w:rPr>
        <w:t>ペテロ</w:t>
      </w:r>
      <w:r w:rsidRPr="009B42F0">
        <w:rPr>
          <w:rFonts w:ascii="ＭＳ Ｐ明朝" w:eastAsia="ＭＳ Ｐ明朝" w:hAnsi="ＭＳ Ｐ明朝" w:hint="eastAsia"/>
          <w:sz w:val="24"/>
          <w:szCs w:val="22"/>
          <w14:ligatures w14:val="none"/>
        </w:rPr>
        <w:t>の手紙</w:t>
      </w:r>
      <w:r w:rsidRPr="009B42F0">
        <w:rPr>
          <w:rFonts w:ascii="ＭＳ Ｐ明朝" w:eastAsia="ＭＳ Ｐ明朝" w:hAnsi="ＭＳ Ｐ明朝"/>
          <w:sz w:val="24"/>
          <w14:ligatures w14:val="none"/>
        </w:rPr>
        <w:t>の本文の解</w:t>
      </w:r>
      <w:r w:rsidRPr="009B42F0">
        <w:rPr>
          <w:rFonts w:ascii="ＭＳ Ｐ明朝" w:eastAsia="ＭＳ Ｐ明朝" w:hAnsi="ＭＳ Ｐ明朝" w:hint="eastAsia"/>
          <w:sz w:val="24"/>
          <w:szCs w:val="22"/>
          <w14:ligatures w14:val="none"/>
        </w:rPr>
        <w:t>説</w:t>
      </w:r>
      <w:r w:rsidRPr="009B42F0">
        <w:rPr>
          <w:rFonts w:ascii="ＭＳ Ｐ明朝" w:eastAsia="ＭＳ Ｐ明朝" w:hAnsi="ＭＳ Ｐ明朝"/>
          <w:sz w:val="24"/>
          <w14:ligatures w14:val="none"/>
        </w:rPr>
        <w:t>に戻ります。</w:t>
      </w:r>
      <w:r w:rsidRPr="009B42F0">
        <w:rPr>
          <w:rFonts w:ascii="ＭＳ Ｐ明朝" w:eastAsia="ＭＳ Ｐ明朝" w:hAnsi="ＭＳ Ｐ明朝" w:hint="eastAsia"/>
          <w:sz w:val="24"/>
          <w14:ligatures w14:val="none"/>
        </w:rPr>
        <w:t>これまで私たちは、ペテロのあいさつの最後の言葉「恵みと平安があなたがたにますます豊かに与えられますように」（</w:t>
      </w:r>
      <w:r w:rsidRPr="009B42F0">
        <w:rPr>
          <w:rFonts w:ascii="ＭＳ Ｐ明朝" w:eastAsia="ＭＳ Ｐ明朝" w:hAnsi="ＭＳ Ｐ明朝"/>
          <w:sz w:val="24"/>
          <w14:ligatures w14:val="none"/>
        </w:rPr>
        <w:t>1章2節）をきっかけに、「霊的成長」というテーマについて、かなり長い時間をかけて学んできました。</w:t>
      </w:r>
      <w:r w:rsidRPr="009B42F0">
        <w:rPr>
          <w:rFonts w:ascii="ＭＳ Ｐ明朝" w:eastAsia="ＭＳ Ｐ明朝" w:hAnsi="ＭＳ Ｐ明朝" w:hint="eastAsia"/>
          <w:sz w:val="24"/>
          <w14:ligatures w14:val="none"/>
        </w:rPr>
        <w:t>この言葉の中でペテロは、</w:t>
      </w:r>
      <w:r w:rsidRPr="009B42F0">
        <w:rPr>
          <w:rFonts w:ascii="ＭＳ Ｐ明朝" w:eastAsia="ＭＳ Ｐ明朝" w:hAnsi="ＭＳ Ｐ明朝"/>
          <w:sz w:val="24"/>
          <w14:ligatures w14:val="none"/>
        </w:rPr>
        <w:t>神の恵みが私たちにさらに増し加えられ、また心の平安が深まるようにと願っています。</w:t>
      </w:r>
      <w:r w:rsidRPr="009B42F0">
        <w:rPr>
          <w:rFonts w:ascii="ＭＳ Ｐ明朝" w:eastAsia="ＭＳ Ｐ明朝" w:hAnsi="ＭＳ Ｐ明朝" w:hint="eastAsia"/>
          <w:sz w:val="24"/>
          <w14:ligatures w14:val="none"/>
        </w:rPr>
        <w:t>この「恵み」と「霊的な平安」はどちらも、霊的に成熟した信仰者に与えられる大切な実りです。ですから、ペテロがこれらを願っているということは、私たち一人ひとりが自分の霊的成長に取り組むときにこそ、その願いが実現するという意味でもあります。また、このあいさつの言葉は、そのすぐ後に続く</w:t>
      </w:r>
      <w:r w:rsidRPr="009B42F0">
        <w:rPr>
          <w:rFonts w:ascii="ＭＳ Ｐ明朝" w:eastAsia="ＭＳ Ｐ明朝" w:hAnsi="ＭＳ Ｐ明朝"/>
          <w:sz w:val="24"/>
          <w14:ligatures w14:val="none"/>
        </w:rPr>
        <w:t>3節から9節までの賛美（頌栄）と深くつながっています。</w:t>
      </w:r>
      <w:r w:rsidRPr="009B42F0">
        <w:rPr>
          <w:rFonts w:ascii="ＭＳ Ｐ明朝" w:eastAsia="ＭＳ Ｐ明朝" w:hAnsi="ＭＳ Ｐ明朝" w:hint="eastAsia"/>
          <w:sz w:val="24"/>
          <w14:ligatures w14:val="none"/>
        </w:rPr>
        <w:t>霊的に成長する信仰者であるペテロは、今、自分がキリスト・イエスの中に持っている「生ける望み</w:t>
      </w:r>
      <w:r w:rsidRPr="009B42F0">
        <w:rPr>
          <w:rFonts w:ascii="ＭＳ Ｐ明朝" w:eastAsia="ＭＳ Ｐ明朝" w:hAnsi="ＭＳ Ｐ明朝"/>
          <w:sz w:val="24"/>
          <w14:ligatures w14:val="none"/>
        </w:rPr>
        <w:t>」を与えてくださった神をたたえています。</w:t>
      </w:r>
      <w:r w:rsidRPr="009B42F0">
        <w:rPr>
          <w:rFonts w:ascii="ＭＳ Ｐ明朝" w:eastAsia="ＭＳ Ｐ明朝" w:hAnsi="ＭＳ Ｐ明朝" w:hint="eastAsia"/>
          <w:sz w:val="24"/>
          <w14:ligatures w14:val="none"/>
        </w:rPr>
        <w:t>もし私たちも同じように、霊的に前進し続けるなら、ペテロと同じようにこの「生ける望み」に心を向けることができるのです。</w:t>
      </w:r>
    </w:p>
    <w:p w14:paraId="218D7105" w14:textId="77777777" w:rsidR="009B42F0" w:rsidRPr="009B42F0" w:rsidRDefault="009B42F0" w:rsidP="009B42F0">
      <w:pPr>
        <w:jc w:val="both"/>
        <w:rPr>
          <w:rFonts w:ascii="ＭＳ Ｐ明朝" w:eastAsia="ＭＳ Ｐ明朝" w:hAnsi="ＭＳ Ｐ明朝"/>
          <w:sz w:val="24"/>
          <w14:ligatures w14:val="none"/>
        </w:rPr>
      </w:pPr>
    </w:p>
    <w:p w14:paraId="4A358E01"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HGP明朝E" w:eastAsia="HGP明朝E" w:hAnsi="HGP明朝E" w:cs="ＭＳ Ｐゴシック"/>
          <w:kern w:val="0"/>
          <w:sz w:val="24"/>
          <w:szCs w:val="22"/>
          <w14:ligatures w14:val="none"/>
        </w:rPr>
        <w:t>頌栄（3-9節）：</w:t>
      </w:r>
      <w:r w:rsidRPr="009B42F0">
        <w:rPr>
          <w:rFonts w:ascii="HGP明朝E" w:eastAsia="HGP明朝E" w:hAnsi="HGP明朝E" w:cs="ＭＳ Ｐゴシック" w:hint="eastAsia"/>
          <w:kern w:val="0"/>
          <w:sz w:val="24"/>
          <w:szCs w:val="22"/>
          <w14:ligatures w14:val="none"/>
        </w:rPr>
        <w:t xml:space="preserve">　</w:t>
      </w:r>
      <w:r w:rsidRPr="009B42F0">
        <w:rPr>
          <w:rFonts w:ascii="ＭＳ Ｐ明朝" w:eastAsia="ＭＳ Ｐ明朝" w:hAnsi="ＭＳ Ｐ明朝" w:cs="ＭＳ Ｐゴシック" w:hint="eastAsia"/>
          <w:kern w:val="0"/>
          <w:sz w:val="24"/>
          <w:szCs w:val="22"/>
          <w14:ligatures w14:val="none"/>
        </w:rPr>
        <w:t>ペテロのこの部分は「ドクソロジー（</w:t>
      </w:r>
      <w:r w:rsidRPr="009B42F0">
        <w:rPr>
          <w:rFonts w:ascii="ＭＳ Ｐ明朝" w:eastAsia="ＭＳ Ｐ明朝" w:hAnsi="ＭＳ Ｐ明朝" w:cs="ＭＳ Ｐゴシック"/>
          <w:kern w:val="0"/>
          <w:sz w:val="24"/>
          <w:szCs w:val="22"/>
          <w14:ligatures w14:val="none"/>
        </w:rPr>
        <w:t>doxology）」と呼ばれます。</w:t>
      </w:r>
      <w:r w:rsidRPr="009B42F0">
        <w:rPr>
          <w:rFonts w:ascii="ＭＳ Ｐ明朝" w:eastAsia="ＭＳ Ｐ明朝" w:hAnsi="ＭＳ Ｐ明朝" w:cs="ＭＳ Ｐゴシック" w:hint="eastAsia"/>
          <w:kern w:val="0"/>
          <w:sz w:val="24"/>
          <w:szCs w:val="22"/>
          <w14:ligatures w14:val="none"/>
        </w:rPr>
        <w:t>これはギリシヤ語で「神をたたえる言葉」「賛美の言葉」という意味です。ペテロはこの賛美の中で、神をたたえると同時に、読む人にとって大切な聖書の真理を教えています。</w:t>
      </w:r>
      <w:r w:rsidRPr="009B42F0">
        <w:rPr>
          <w:rFonts w:ascii="ＭＳ Ｐ明朝" w:eastAsia="ＭＳ Ｐ明朝" w:hAnsi="ＭＳ Ｐ明朝" w:cs="ＭＳ Ｐゴシック"/>
          <w:kern w:val="0"/>
          <w:sz w:val="24"/>
          <w:szCs w:val="22"/>
          <w14:ligatures w14:val="none"/>
        </w:rPr>
        <w:t>2節の「霊的成長への願い」に続いて、この賛美の部分では、「徳に満ちた思考」の三つの中心的な柱が詳しく語られています。</w:t>
      </w:r>
      <w:r w:rsidRPr="009B42F0">
        <w:rPr>
          <w:rFonts w:ascii="ＭＳ Ｐ明朝" w:eastAsia="ＭＳ Ｐ明朝" w:hAnsi="ＭＳ Ｐ明朝" w:cs="ＭＳ Ｐゴシック" w:hint="eastAsia"/>
          <w:kern w:val="0"/>
          <w:sz w:val="24"/>
          <w:szCs w:val="22"/>
          <w14:ligatures w14:val="none"/>
        </w:rPr>
        <w:t>それは、神への賛美の形をとった</w:t>
      </w:r>
      <w:r w:rsidRPr="009B42F0">
        <w:rPr>
          <w:rFonts w:ascii="ＭＳ Ｐ明朝" w:eastAsia="ＭＳ Ｐ明朝" w:hAnsi="ＭＳ Ｐ明朝" w:cs="ＭＳ Ｐゴシック"/>
          <w:kern w:val="0"/>
          <w:sz w:val="24"/>
          <w:szCs w:val="22"/>
          <w14:ligatures w14:val="none"/>
        </w:rPr>
        <w:t>信仰の賛歌の中に込められています。</w:t>
      </w:r>
      <w:r w:rsidRPr="009B42F0">
        <w:rPr>
          <w:rFonts w:ascii="ＭＳ Ｐ明朝" w:eastAsia="ＭＳ Ｐ明朝" w:hAnsi="ＭＳ Ｐ明朝" w:cs="ＭＳ Ｐゴシック" w:hint="eastAsia"/>
          <w:kern w:val="0"/>
          <w:sz w:val="24"/>
          <w:szCs w:val="22"/>
          <w14:ligatures w14:val="none"/>
        </w:rPr>
        <w:t>ペテロはここで、三つの主要なキリスト教の徳（信仰・希望・愛）を、希望</w:t>
      </w:r>
      <w:r w:rsidRPr="009B42F0">
        <w:rPr>
          <w:rFonts w:ascii="ＭＳ Ｐ明朝" w:eastAsia="ＭＳ Ｐ明朝" w:hAnsi="ＭＳ Ｐ明朝" w:cs="ＭＳ Ｐゴシック"/>
          <w:kern w:val="0"/>
          <w:sz w:val="24"/>
          <w:szCs w:val="22"/>
          <w14:ligatures w14:val="none"/>
        </w:rPr>
        <w:t xml:space="preserve"> → 信仰 → 愛 の順に取り上げています。</w:t>
      </w:r>
    </w:p>
    <w:p w14:paraId="03959741"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3</w:t>
      </w:r>
      <w:r w:rsidRPr="009B42F0">
        <w:rPr>
          <w:rFonts w:ascii="ＭＳ Ｐ明朝" w:eastAsia="ＭＳ Ｐ明朝" w:hAnsi="ＭＳ Ｐ明朝" w:cs="ＭＳ Ｐゴシック" w:hint="eastAsia"/>
          <w:kern w:val="0"/>
          <w:sz w:val="24"/>
          <w:szCs w:val="22"/>
          <w14:ligatures w14:val="none"/>
        </w:rPr>
        <w:t>〜</w:t>
      </w:r>
      <w:r w:rsidRPr="009B42F0">
        <w:rPr>
          <w:rFonts w:ascii="ＭＳ Ｐ明朝" w:eastAsia="ＭＳ Ｐ明朝" w:hAnsi="ＭＳ Ｐ明朝" w:cs="ＭＳ Ｐゴシック"/>
          <w:kern w:val="0"/>
          <w:sz w:val="24"/>
          <w:szCs w:val="22"/>
          <w14:ligatures w14:val="none"/>
        </w:rPr>
        <w:t>5節：生ける望み（The Living Hope）</w:t>
      </w:r>
    </w:p>
    <w:p w14:paraId="1CD858C1"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6</w:t>
      </w:r>
      <w:r w:rsidRPr="009B42F0">
        <w:rPr>
          <w:rFonts w:ascii="ＭＳ Ｐ明朝" w:eastAsia="ＭＳ Ｐ明朝" w:hAnsi="ＭＳ Ｐ明朝" w:cs="ＭＳ Ｐゴシック" w:hint="eastAsia"/>
          <w:kern w:val="0"/>
          <w:sz w:val="24"/>
          <w:szCs w:val="22"/>
          <w14:ligatures w14:val="none"/>
        </w:rPr>
        <w:t>〜</w:t>
      </w:r>
      <w:r w:rsidRPr="009B42F0">
        <w:rPr>
          <w:rFonts w:ascii="ＭＳ Ｐ明朝" w:eastAsia="ＭＳ Ｐ明朝" w:hAnsi="ＭＳ Ｐ明朝" w:cs="ＭＳ Ｐゴシック"/>
          <w:kern w:val="0"/>
          <w:sz w:val="24"/>
          <w:szCs w:val="22"/>
          <w14:ligatures w14:val="none"/>
        </w:rPr>
        <w:t>7節：苦しみが信仰を磨く（Suffering Sharpens Faith）</w:t>
      </w:r>
    </w:p>
    <w:p w14:paraId="32D1AA2C"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8</w:t>
      </w:r>
      <w:r w:rsidRPr="009B42F0">
        <w:rPr>
          <w:rFonts w:ascii="ＭＳ Ｐ明朝" w:eastAsia="ＭＳ Ｐ明朝" w:hAnsi="ＭＳ Ｐ明朝" w:cs="ＭＳ Ｐゴシック" w:hint="eastAsia"/>
          <w:kern w:val="0"/>
          <w:sz w:val="24"/>
          <w:szCs w:val="22"/>
          <w14:ligatures w14:val="none"/>
        </w:rPr>
        <w:t>〜</w:t>
      </w:r>
      <w:r w:rsidRPr="009B42F0">
        <w:rPr>
          <w:rFonts w:ascii="ＭＳ Ｐ明朝" w:eastAsia="ＭＳ Ｐ明朝" w:hAnsi="ＭＳ Ｐ明朝" w:cs="ＭＳ Ｐゴシック"/>
          <w:kern w:val="0"/>
          <w:sz w:val="24"/>
          <w:szCs w:val="22"/>
          <w14:ligatures w14:val="none"/>
        </w:rPr>
        <w:t>9節：愛の対象であるキリスト（Christ, the Object of Our Love）</w:t>
      </w:r>
    </w:p>
    <w:p w14:paraId="307A2D75" w14:textId="77777777" w:rsidR="009B42F0" w:rsidRPr="009B42F0" w:rsidRDefault="009B42F0" w:rsidP="009B42F0">
      <w:pPr>
        <w:widowControl/>
        <w:spacing w:before="100" w:beforeAutospacing="1" w:after="100" w:afterAutospacing="1"/>
        <w:jc w:val="both"/>
        <w:rPr>
          <w:rFonts w:ascii="HGP明朝E" w:eastAsia="HGP明朝E" w:hAnsi="HGP明朝E" w:cs="ＭＳ Ｐゴシック"/>
          <w:kern w:val="0"/>
          <w:sz w:val="24"/>
          <w:szCs w:val="22"/>
          <w14:ligatures w14:val="none"/>
        </w:rPr>
      </w:pPr>
      <w:hyperlink r:id="rId5" w:history="1">
        <w:r w:rsidRPr="009B42F0">
          <w:rPr>
            <w:rFonts w:ascii="HGP明朝E" w:eastAsia="HGP明朝E" w:hAnsi="HGP明朝E" w:cs="ＭＳ Ｐゴシック" w:hint="eastAsia"/>
            <w:color w:val="4472C4" w:themeColor="accent1"/>
            <w:kern w:val="0"/>
            <w:sz w:val="24"/>
            <w:szCs w:val="22"/>
            <w:u w:val="single"/>
            <w14:ligatures w14:val="none"/>
          </w:rPr>
          <w:t>第一</w:t>
        </w:r>
        <w:r w:rsidRPr="009B42F0">
          <w:rPr>
            <w:rFonts w:ascii="HGP明朝E" w:eastAsia="HGP明朝E" w:hAnsi="HGP明朝E" w:cs="ＭＳ Ｐゴシック"/>
            <w:color w:val="4472C4" w:themeColor="accent1"/>
            <w:kern w:val="0"/>
            <w:sz w:val="24"/>
            <w:szCs w:val="22"/>
            <w:u w:val="single"/>
            <w14:ligatures w14:val="none"/>
          </w:rPr>
          <w:t>ペ</w:t>
        </w:r>
        <w:r w:rsidRPr="009B42F0">
          <w:rPr>
            <w:rFonts w:ascii="HGP明朝E" w:eastAsia="HGP明朝E" w:hAnsi="HGP明朝E" w:cs="ＭＳ Ｐゴシック" w:hint="eastAsia"/>
            <w:color w:val="4472C4" w:themeColor="accent1"/>
            <w:kern w:val="0"/>
            <w:sz w:val="24"/>
            <w:szCs w:val="22"/>
            <w:u w:val="single"/>
            <w14:ligatures w14:val="none"/>
          </w:rPr>
          <w:t>テ</w:t>
        </w:r>
        <w:r w:rsidRPr="009B42F0">
          <w:rPr>
            <w:rFonts w:ascii="HGP明朝E" w:eastAsia="HGP明朝E" w:hAnsi="HGP明朝E" w:cs="ＭＳ Ｐゴシック"/>
            <w:color w:val="4472C4" w:themeColor="accent1"/>
            <w:kern w:val="0"/>
            <w:sz w:val="24"/>
            <w:szCs w:val="22"/>
            <w:u w:val="single"/>
            <w14:ligatures w14:val="none"/>
          </w:rPr>
          <w:t>ロ1</w:t>
        </w:r>
        <w:r w:rsidRPr="009B42F0">
          <w:rPr>
            <w:rFonts w:ascii="HGP明朝E" w:eastAsia="HGP明朝E" w:hAnsi="HGP明朝E" w:cs="ＭＳ Ｐゴシック" w:hint="eastAsia"/>
            <w:color w:val="4472C4" w:themeColor="accent1"/>
            <w:kern w:val="0"/>
            <w:sz w:val="24"/>
            <w:szCs w:val="22"/>
            <w:u w:val="single"/>
            <w14:ligatures w14:val="none"/>
          </w:rPr>
          <w:t>章</w:t>
        </w:r>
        <w:r w:rsidRPr="009B42F0">
          <w:rPr>
            <w:rFonts w:ascii="HGP明朝E" w:eastAsia="HGP明朝E" w:hAnsi="HGP明朝E" w:cs="ＭＳ Ｐゴシック"/>
            <w:color w:val="4472C4" w:themeColor="accent1"/>
            <w:kern w:val="0"/>
            <w:sz w:val="24"/>
            <w:szCs w:val="22"/>
            <w:u w:val="single"/>
            <w14:ligatures w14:val="none"/>
          </w:rPr>
          <w:t>3-</w:t>
        </w:r>
        <w:r w:rsidRPr="009B42F0">
          <w:rPr>
            <w:rFonts w:ascii="HGP明朝E" w:eastAsia="HGP明朝E" w:hAnsi="HGP明朝E" w:cs="ＭＳ Ｐゴシック" w:hint="eastAsia"/>
            <w:color w:val="4472C4" w:themeColor="accent1"/>
            <w:kern w:val="0"/>
            <w:sz w:val="24"/>
            <w:szCs w:val="22"/>
            <w:u w:val="single"/>
            <w14:ligatures w14:val="none"/>
          </w:rPr>
          <w:t>5節</w:t>
        </w:r>
      </w:hyperlink>
      <w:r w:rsidRPr="009B42F0">
        <w:rPr>
          <w:rFonts w:ascii="HGP明朝E" w:eastAsia="HGP明朝E" w:hAnsi="HGP明朝E" w:cs="ＭＳ Ｐゴシック"/>
          <w:kern w:val="0"/>
          <w:sz w:val="24"/>
          <w:szCs w:val="22"/>
          <w14:ligatures w14:val="none"/>
        </w:rPr>
        <w:t>の</w:t>
      </w:r>
      <w:r w:rsidRPr="009B42F0">
        <w:rPr>
          <w:rFonts w:ascii="ＭＳ Ｐ明朝" w:eastAsia="ＭＳ Ｐ明朝" w:hAnsi="ＭＳ Ｐ明朝" w:cs="ＭＳ Ｐゴシック" w:hint="eastAsia"/>
          <w:kern w:val="0"/>
          <w:sz w:val="24"/>
          <w:szCs w:val="22"/>
          <w14:ligatures w14:val="none"/>
        </w:rPr>
        <w:t>＜イクシス＞</w:t>
      </w:r>
      <w:r w:rsidRPr="009B42F0">
        <w:rPr>
          <w:rFonts w:ascii="HGP明朝E" w:eastAsia="HGP明朝E" w:hAnsi="HGP明朝E" w:cs="ＭＳ Ｐゴシック"/>
          <w:kern w:val="0"/>
          <w:sz w:val="24"/>
          <w:szCs w:val="22"/>
          <w14:ligatures w14:val="none"/>
        </w:rPr>
        <w:t>訳：</w:t>
      </w:r>
    </w:p>
    <w:p w14:paraId="5A2EA251" w14:textId="77777777" w:rsidR="009B42F0" w:rsidRPr="009B42F0" w:rsidRDefault="009B42F0" w:rsidP="009B42F0">
      <w:pPr>
        <w:widowControl/>
        <w:spacing w:before="100" w:beforeAutospacing="1" w:after="100" w:afterAutospacing="1"/>
        <w:ind w:left="240" w:firstLine="240"/>
        <w:jc w:val="both"/>
        <w:rPr>
          <w:rFonts w:ascii="BIZ UDPゴシック" w:eastAsia="BIZ UDPゴシック" w:hAnsi="BIZ UDPゴシック" w:cs="ＭＳ Ｐゴシック"/>
          <w:kern w:val="0"/>
          <w:sz w:val="24"/>
          <w:szCs w:val="22"/>
          <w14:ligatures w14:val="none"/>
        </w:rPr>
      </w:pPr>
      <w:r w:rsidRPr="009B42F0">
        <w:rPr>
          <w:rFonts w:ascii="BIZ UDPゴシック" w:eastAsia="BIZ UDPゴシック" w:hAnsi="BIZ UDPゴシック" w:cs="ＭＳ Ｐゴシック" w:hint="eastAsia"/>
          <w:kern w:val="0"/>
          <w:sz w:val="24"/>
          <w:szCs w:val="22"/>
          <w14:ligatures w14:val="none"/>
        </w:rPr>
        <w:lastRenderedPageBreak/>
        <w:t>私たちの主イエス・キリストの父である神がほめたたえられますように。神はご自分の豊かなあわれみによって、イエス・キリストが死者の中からよみがえられたことを通して、私たちを</w:t>
      </w:r>
      <w:r w:rsidRPr="009B42F0">
        <w:rPr>
          <w:rFonts w:ascii="BIZ UDPゴシック" w:eastAsia="BIZ UDPゴシック" w:hAnsi="BIZ UDPゴシック" w:cs="ＭＳ Ｐゴシック"/>
          <w:kern w:val="0"/>
          <w:sz w:val="24"/>
          <w:szCs w:val="22"/>
          <w14:ligatures w14:val="none"/>
        </w:rPr>
        <w:t>「生ける</w:t>
      </w:r>
      <w:r w:rsidRPr="009B42F0">
        <w:rPr>
          <w:rFonts w:ascii="HGP明朝E" w:eastAsia="HGP明朝E" w:hAnsi="HGP明朝E" w:cs="ＭＳ Ｐゴシック"/>
          <w:b/>
          <w:bCs/>
          <w:kern w:val="0"/>
          <w:sz w:val="24"/>
          <w:szCs w:val="22"/>
          <w14:ligatures w14:val="none"/>
        </w:rPr>
        <w:t>望み</w:t>
      </w:r>
      <w:r w:rsidRPr="009B42F0">
        <w:rPr>
          <w:rFonts w:ascii="BIZ UDPゴシック" w:eastAsia="BIZ UDPゴシック" w:hAnsi="BIZ UDPゴシック" w:cs="ＭＳ Ｐゴシック"/>
          <w:kern w:val="0"/>
          <w:sz w:val="24"/>
          <w:szCs w:val="22"/>
          <w14:ligatures w14:val="none"/>
        </w:rPr>
        <w:t>」へと新しく生まれさせてくださいました。</w:t>
      </w:r>
      <w:r w:rsidRPr="009B42F0">
        <w:rPr>
          <w:rFonts w:ascii="BIZ UDPゴシック" w:eastAsia="BIZ UDPゴシック" w:hAnsi="BIZ UDPゴシック" w:cs="ＭＳ Ｐゴシック" w:hint="eastAsia"/>
          <w:kern w:val="0"/>
          <w:sz w:val="24"/>
          <w:szCs w:val="22"/>
          <w14:ligatures w14:val="none"/>
        </w:rPr>
        <w:t>そして、</w:t>
      </w:r>
      <w:r w:rsidRPr="009B42F0">
        <w:rPr>
          <w:rFonts w:ascii="HGP明朝E" w:eastAsia="HGP明朝E" w:hAnsi="HGP明朝E" w:cs="ＭＳ Ｐゴシック" w:hint="eastAsia"/>
          <w:b/>
          <w:bCs/>
          <w:kern w:val="0"/>
          <w:sz w:val="24"/>
          <w:szCs w:val="22"/>
          <w14:ligatures w14:val="none"/>
        </w:rPr>
        <w:t>決して滅びず、汚れず、色あせることのない相続</w:t>
      </w:r>
      <w:r w:rsidRPr="009B42F0">
        <w:rPr>
          <w:rFonts w:ascii="BIZ UDPゴシック" w:eastAsia="BIZ UDPゴシック" w:hAnsi="BIZ UDPゴシック" w:cs="ＭＳ Ｐゴシック" w:hint="eastAsia"/>
          <w:kern w:val="0"/>
          <w:sz w:val="24"/>
          <w:szCs w:val="22"/>
          <w14:ligatures w14:val="none"/>
        </w:rPr>
        <w:t>を、天において私たちのために備えてくださっています。あなたがた自身も、神の力と、それを受け取るあなたがたの信仰によって守られ、時が満ちるときに明らかにされる、</w:t>
      </w:r>
      <w:r w:rsidRPr="009B42F0">
        <w:rPr>
          <w:rFonts w:ascii="BIZ UDPゴシック" w:eastAsia="BIZ UDPゴシック" w:hAnsi="BIZ UDPゴシック" w:cs="ＭＳ Ｐゴシック"/>
          <w:kern w:val="0"/>
          <w:sz w:val="24"/>
          <w:szCs w:val="22"/>
          <w14:ligatures w14:val="none"/>
        </w:rPr>
        <w:t>救い（</w:t>
      </w:r>
      <w:r w:rsidRPr="009B42F0">
        <w:rPr>
          <w:rFonts w:ascii="HGP明朝E" w:eastAsia="HGP明朝E" w:hAnsi="HGP明朝E" w:cs="ＭＳ Ｐゴシック"/>
          <w:b/>
          <w:bCs/>
          <w:kern w:val="0"/>
          <w:sz w:val="24"/>
          <w:szCs w:val="22"/>
          <w14:ligatures w14:val="none"/>
        </w:rPr>
        <w:t>最終的な救出</w:t>
      </w:r>
      <w:r w:rsidRPr="009B42F0">
        <w:rPr>
          <w:rFonts w:ascii="BIZ UDPゴシック" w:eastAsia="BIZ UDPゴシック" w:hAnsi="BIZ UDPゴシック" w:cs="ＭＳ Ｐゴシック"/>
          <w:kern w:val="0"/>
          <w:sz w:val="24"/>
          <w:szCs w:val="22"/>
          <w14:ligatures w14:val="none"/>
        </w:rPr>
        <w:t>）を受けることができるようにされているのです。</w:t>
      </w:r>
    </w:p>
    <w:p w14:paraId="4A15DBD6"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HGP明朝E" w:eastAsia="HGP明朝E" w:hAnsi="HGP明朝E" w:cs="ＭＳ Ｐゴシック"/>
          <w:kern w:val="0"/>
          <w:sz w:val="24"/>
          <w:szCs w:val="22"/>
          <w14:ligatures w14:val="none"/>
        </w:rPr>
        <w:t>生</w:t>
      </w:r>
      <w:r w:rsidRPr="009B42F0">
        <w:rPr>
          <w:rFonts w:ascii="HGP明朝E" w:eastAsia="HGP明朝E" w:hAnsi="HGP明朝E" w:cs="ＭＳ Ｐゴシック" w:hint="eastAsia"/>
          <w:kern w:val="0"/>
          <w:sz w:val="24"/>
          <w:szCs w:val="22"/>
          <w14:ligatures w14:val="none"/>
        </w:rPr>
        <w:t>け</w:t>
      </w:r>
      <w:r w:rsidRPr="009B42F0">
        <w:rPr>
          <w:rFonts w:ascii="HGP明朝E" w:eastAsia="HGP明朝E" w:hAnsi="HGP明朝E" w:cs="ＭＳ Ｐゴシック"/>
          <w:kern w:val="0"/>
          <w:sz w:val="24"/>
          <w:szCs w:val="22"/>
          <w14:ligatures w14:val="none"/>
        </w:rPr>
        <w:t>る望み：</w:t>
      </w:r>
      <w:r w:rsidRPr="009B42F0">
        <w:rPr>
          <w:rFonts w:ascii="HGP明朝E" w:eastAsia="HGP明朝E" w:hAnsi="HGP明朝E" w:cs="ＭＳ Ｐゴシック" w:hint="eastAsia"/>
          <w:kern w:val="0"/>
          <w:sz w:val="24"/>
          <w:szCs w:val="22"/>
          <w14:ligatures w14:val="none"/>
        </w:rPr>
        <w:t xml:space="preserve"> </w:t>
      </w:r>
      <w:r w:rsidRPr="009B42F0">
        <w:rPr>
          <w:rFonts w:ascii="ＭＳ Ｐ明朝" w:eastAsia="ＭＳ Ｐ明朝" w:hAnsi="ＭＳ Ｐ明朝" w:cs="ＭＳ Ｐゴシック"/>
          <w:kern w:val="0"/>
          <w:sz w:val="24"/>
          <w:szCs w:val="22"/>
          <w14:ligatures w14:val="none"/>
        </w:rPr>
        <w:t>次の3節は、</w:t>
      </w:r>
      <w:r w:rsidRPr="009B42F0">
        <w:rPr>
          <w:rFonts w:ascii="ＭＳ Ｐ明朝" w:eastAsia="ＭＳ Ｐ明朝" w:hAnsi="ＭＳ Ｐ明朝" w:cs="ＭＳ Ｐゴシック" w:hint="eastAsia"/>
          <w:kern w:val="0"/>
          <w:sz w:val="24"/>
          <w:szCs w:val="22"/>
          <w14:ligatures w14:val="none"/>
        </w:rPr>
        <w:t>霊的な成長にとって大切な徳の一つ――「望み（希望）」――に、私たちの注意を向けさせます。これまでの学びでも見てきたように、「徳（</w:t>
      </w:r>
      <w:r w:rsidRPr="009B42F0">
        <w:rPr>
          <w:rFonts w:ascii="ＭＳ Ｐ明朝" w:eastAsia="ＭＳ Ｐ明朝" w:hAnsi="ＭＳ Ｐ明朝" w:cs="ＭＳ Ｐゴシック"/>
          <w:kern w:val="0"/>
          <w:sz w:val="24"/>
          <w:szCs w:val="22"/>
          <w14:ligatures w14:val="none"/>
        </w:rPr>
        <w:t>virtues）」とは、クリスチャンの思いや行動を正しい方向に導くための、心の中の大切な焦点（フォーカス）です。</w:t>
      </w:r>
      <w:r w:rsidRPr="009B42F0">
        <w:rPr>
          <w:rFonts w:ascii="ＭＳ Ｐ明朝" w:eastAsia="ＭＳ Ｐ明朝" w:hAnsi="ＭＳ Ｐ明朝" w:cs="ＭＳ Ｐゴシック" w:hint="eastAsia"/>
          <w:kern w:val="0"/>
          <w:sz w:val="24"/>
          <w:szCs w:val="22"/>
          <w14:ligatures w14:val="none"/>
        </w:rPr>
        <w:t>徳に意識を集中させるとき、私たちは神の真理のさまざまな側面を、よりはっきりと理解できるようになります。徳はまた、日々の出来事をどう受けとめるかを導く「心のコンパス」となり、聖書の教えをその時その時に当てはめ、実際に生かす助けにもなります。たとえば「望み」という徳に心を集中するとき、私たちはこの世の退屈や苦しみを超えた、永遠の現実――つまり、神が約束してくださったすばらしい未来のこと――を、もう一度しっかりと思い出すことができるのです。</w:t>
      </w:r>
    </w:p>
    <w:p w14:paraId="439F757C"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「望み」は、私たちの目をこの世のまやかしから離し、本当の命――天に備えられている永遠のいのち――に向けさせてくれます。聖書にはこの「望み」について多くの教えがありますが、ペテロは</w:t>
      </w:r>
      <w:r w:rsidRPr="009B42F0">
        <w:rPr>
          <w:rFonts w:ascii="ＭＳ Ｐ明朝" w:eastAsia="ＭＳ Ｐ明朝" w:hAnsi="ＭＳ Ｐ明朝" w:cs="ＭＳ Ｐゴシック"/>
          <w:kern w:val="0"/>
          <w:sz w:val="24"/>
          <w:szCs w:val="22"/>
          <w14:ligatures w14:val="none"/>
        </w:rPr>
        <w:t>3～5節の中で、特に大切な三つの面に焦点を当てています。</w:t>
      </w:r>
      <w:r w:rsidRPr="009B42F0">
        <w:rPr>
          <w:rFonts w:ascii="ＭＳ Ｐ明朝" w:eastAsia="ＭＳ Ｐ明朝" w:hAnsi="ＭＳ Ｐ明朝" w:cs="ＭＳ Ｐゴシック" w:hint="eastAsia"/>
          <w:kern w:val="0"/>
          <w:sz w:val="24"/>
          <w:szCs w:val="22"/>
          <w14:ligatures w14:val="none"/>
        </w:rPr>
        <w:t>この三つは、ギリシヤ語の原文でも同じ形で並べられていて、それぞれが</w:t>
      </w:r>
      <w:r w:rsidRPr="009B42F0">
        <w:rPr>
          <w:rFonts w:ascii="ＭＳ Ｐ明朝" w:eastAsia="ＭＳ Ｐ明朝" w:hAnsi="ＭＳ Ｐ明朝" w:cs="ＭＳ Ｐゴシック"/>
          <w:kern w:val="0"/>
          <w:sz w:val="24"/>
          <w:szCs w:val="22"/>
          <w14:ligatures w14:val="none"/>
        </w:rPr>
        <w:t xml:space="preserve">「新しいいのち」と結びつけられています。ペテロは、それぞれの面を前置詞 </w:t>
      </w:r>
      <w:proofErr w:type="spellStart"/>
      <w:r w:rsidRPr="009B42F0">
        <w:rPr>
          <w:rFonts w:ascii="ＭＳ Ｐ明朝" w:eastAsia="ＭＳ Ｐ明朝" w:hAnsi="ＭＳ Ｐ明朝" w:cs="ＭＳ Ｐゴシック"/>
          <w:kern w:val="0"/>
          <w:sz w:val="24"/>
          <w:szCs w:val="22"/>
          <w14:ligatures w14:val="none"/>
        </w:rPr>
        <w:t>eis</w:t>
      </w:r>
      <w:proofErr w:type="spellEnd"/>
      <w:r w:rsidRPr="009B42F0">
        <w:rPr>
          <w:rFonts w:ascii="ＭＳ Ｐ明朝" w:eastAsia="ＭＳ Ｐ明朝" w:hAnsi="ＭＳ Ｐ明朝" w:cs="ＭＳ Ｐゴシック"/>
          <w:kern w:val="0"/>
          <w:sz w:val="24"/>
          <w:szCs w:val="22"/>
          <w14:ligatures w14:val="none"/>
        </w:rPr>
        <w:t>（エイス／</w:t>
      </w:r>
      <w:r w:rsidRPr="009B42F0">
        <w:rPr>
          <w:rFonts w:ascii="ＭＳ Ｐ明朝" w:eastAsia="ＭＳ Ｐ明朝" w:hAnsi="ＭＳ Ｐ明朝" w:cs="ＭＳ Ｐゴシック" w:hint="eastAsia"/>
          <w:kern w:val="0"/>
          <w:sz w:val="24"/>
          <w:szCs w:val="22"/>
          <w14:ligatures w14:val="none"/>
        </w:rPr>
        <w:t>〜へ、〜に）</w:t>
      </w:r>
      <w:r w:rsidRPr="009B42F0">
        <w:rPr>
          <w:rFonts w:ascii="ＭＳ Ｐ明朝" w:eastAsia="ＭＳ Ｐ明朝" w:hAnsi="ＭＳ Ｐ明朝" w:cs="ＭＳ Ｐゴシック"/>
          <w:kern w:val="0"/>
          <w:sz w:val="24"/>
          <w:szCs w:val="22"/>
          <w14:ligatures w14:val="none"/>
        </w:rPr>
        <w:t xml:space="preserve"> で導き、神のあわれみによって私たちが「新しく生まれた」ことを語っています。</w:t>
      </w:r>
      <w:r w:rsidRPr="009B42F0">
        <w:rPr>
          <w:rFonts w:ascii="ＭＳ Ｐ明朝" w:eastAsia="ＭＳ Ｐ明朝" w:hAnsi="ＭＳ Ｐ明朝" w:cs="ＭＳ Ｐゴシック" w:hint="eastAsia"/>
          <w:kern w:val="0"/>
          <w:sz w:val="24"/>
          <w:szCs w:val="22"/>
          <w14:ligatures w14:val="none"/>
        </w:rPr>
        <w:t>私たちは神のあわれみによって生まれ変わり――</w:t>
      </w:r>
    </w:p>
    <w:p w14:paraId="576B0098" w14:textId="77777777" w:rsidR="009B42F0" w:rsidRPr="009B42F0" w:rsidRDefault="009B42F0" w:rsidP="009B42F0">
      <w:pPr>
        <w:widowControl/>
        <w:numPr>
          <w:ilvl w:val="0"/>
          <w:numId w:val="1"/>
        </w:numPr>
        <w:spacing w:before="100" w:beforeAutospacing="1" w:after="100" w:afterAutospacing="1"/>
        <w:contextualSpacing/>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生ける望み（リビング・ホープ） へ（3節）</w:t>
      </w:r>
    </w:p>
    <w:p w14:paraId="3F02AC4C" w14:textId="77777777" w:rsidR="009B42F0" w:rsidRPr="009B42F0" w:rsidRDefault="009B42F0" w:rsidP="009B42F0">
      <w:pPr>
        <w:widowControl/>
        <w:numPr>
          <w:ilvl w:val="0"/>
          <w:numId w:val="1"/>
        </w:numPr>
        <w:spacing w:before="100" w:beforeAutospacing="1" w:after="100" w:afterAutospacing="1"/>
        <w:contextualSpacing/>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朽ちることのない受け継ぎのもの（相続財産）</w:t>
      </w:r>
      <w:r w:rsidRPr="009B42F0">
        <w:rPr>
          <w:rFonts w:ascii="ＭＳ Ｐ明朝" w:eastAsia="ＭＳ Ｐ明朝" w:hAnsi="ＭＳ Ｐ明朝" w:cs="ＭＳ Ｐゴシック"/>
          <w:kern w:val="0"/>
          <w:sz w:val="24"/>
          <w:szCs w:val="22"/>
          <w14:ligatures w14:val="none"/>
        </w:rPr>
        <w:t xml:space="preserve"> へ（4節）</w:t>
      </w:r>
    </w:p>
    <w:p w14:paraId="6498BAB8" w14:textId="77777777" w:rsidR="009B42F0" w:rsidRPr="009B42F0" w:rsidRDefault="009B42F0" w:rsidP="009B42F0">
      <w:pPr>
        <w:widowControl/>
        <w:numPr>
          <w:ilvl w:val="0"/>
          <w:numId w:val="1"/>
        </w:numPr>
        <w:spacing w:before="100" w:beforeAutospacing="1" w:after="100" w:afterAutospacing="1"/>
        <w:contextualSpacing/>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最後に現れる救い（究極の解放） へ（5節）</w:t>
      </w:r>
    </w:p>
    <w:p w14:paraId="52402040"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と導かれているのです。</w:t>
      </w:r>
    </w:p>
    <w:p w14:paraId="01221750"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3節の「生ける望み」は、私たちが永遠のいのちを楽しむことになる復活のからだに目を向けさせてくれます。4節の「朽ちることのない受け継ぎのもの」は、虫もさびも損なうことのない永遠の報いを思い出させてくれます。</w:t>
      </w:r>
      <w:r w:rsidRPr="009B42F0">
        <w:rPr>
          <w:rFonts w:ascii="ＭＳ Ｐ明朝" w:eastAsia="ＭＳ Ｐ明朝" w:hAnsi="ＭＳ Ｐ明朝" w:cs="ＭＳ Ｐゴシック" w:hint="eastAsia"/>
          <w:kern w:val="0"/>
          <w:sz w:val="24"/>
          <w:szCs w:val="22"/>
          <w14:ligatures w14:val="none"/>
        </w:rPr>
        <w:t>そして</w:t>
      </w:r>
      <w:r w:rsidRPr="009B42F0">
        <w:rPr>
          <w:rFonts w:ascii="ＭＳ Ｐ明朝" w:eastAsia="ＭＳ Ｐ明朝" w:hAnsi="ＭＳ Ｐ明朝" w:cs="ＭＳ Ｐゴシック"/>
          <w:kern w:val="0"/>
          <w:sz w:val="24"/>
          <w:szCs w:val="22"/>
          <w14:ligatures w14:val="none"/>
        </w:rPr>
        <w:t>5節の「最後に現れる救い」は、もし私たちがこの世で信仰を保ち続けるなら、最後のさばきの日にしっかり立つことができるという希望を与えてくれるのです（</w:t>
      </w:r>
      <w:r w:rsidRPr="009B42F0">
        <w:rPr>
          <w:szCs w:val="22"/>
          <w14:ligatures w14:val="none"/>
        </w:rPr>
        <w:fldChar w:fldCharType="begin"/>
      </w:r>
      <w:r w:rsidRPr="009B42F0">
        <w:rPr>
          <w:szCs w:val="22"/>
          <w14:ligatures w14:val="none"/>
        </w:rPr>
        <w:instrText>HYPERLINK "https://jpn.bible/kougo/ps" \l "1:5" \o "それゆえ、悪しき者はさばきに耐えない。罪びとは正しい者のつどいに立つことができない。 "</w:instrText>
      </w:r>
      <w:r w:rsidRPr="009B42F0">
        <w:rPr>
          <w:szCs w:val="22"/>
          <w14:ligatures w14:val="none"/>
        </w:rPr>
      </w:r>
      <w:r w:rsidRPr="009B42F0">
        <w:rPr>
          <w:szCs w:val="22"/>
          <w14:ligatures w14:val="none"/>
        </w:rPr>
        <w:fldChar w:fldCharType="separate"/>
      </w:r>
      <w:r w:rsidRPr="009B42F0">
        <w:rPr>
          <w:rFonts w:ascii="ＭＳ Ｐ明朝" w:eastAsia="ＭＳ Ｐ明朝" w:hAnsi="ＭＳ Ｐ明朝" w:cs="ＭＳ Ｐゴシック" w:hint="eastAsia"/>
          <w:color w:val="0563C1" w:themeColor="hyperlink"/>
          <w:kern w:val="0"/>
          <w:sz w:val="24"/>
          <w:szCs w:val="22"/>
          <w:u w:val="single"/>
          <w14:ligatures w14:val="none"/>
        </w:rPr>
        <w:t>詩篇</w:t>
      </w:r>
      <w:r w:rsidRPr="009B42F0">
        <w:rPr>
          <w:rFonts w:ascii="ＭＳ Ｐ明朝" w:eastAsia="ＭＳ Ｐ明朝" w:hAnsi="ＭＳ Ｐ明朝" w:cs="ＭＳ Ｐゴシック"/>
          <w:color w:val="0563C1" w:themeColor="hyperlink"/>
          <w:kern w:val="0"/>
          <w:sz w:val="24"/>
          <w:szCs w:val="22"/>
          <w:u w:val="single"/>
          <w14:ligatures w14:val="none"/>
        </w:rPr>
        <w:t>1篇5節</w:t>
      </w:r>
      <w:r w:rsidRPr="009B42F0">
        <w:rPr>
          <w:szCs w:val="22"/>
          <w14:ligatures w14:val="none"/>
        </w:rPr>
        <w:fldChar w:fldCharType="end"/>
      </w:r>
      <w:r w:rsidRPr="009B42F0">
        <w:rPr>
          <w:rFonts w:ascii="ＭＳ Ｐ明朝" w:eastAsia="ＭＳ Ｐ明朝" w:hAnsi="ＭＳ Ｐ明朝" w:cs="ＭＳ Ｐゴシック"/>
          <w:kern w:val="0"/>
          <w:sz w:val="24"/>
          <w:szCs w:val="22"/>
          <w14:ligatures w14:val="none"/>
        </w:rPr>
        <w:t>参照）。</w:t>
      </w:r>
    </w:p>
    <w:p w14:paraId="13E5064C"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lastRenderedPageBreak/>
        <w:t>さらに、この「望み」の三つの面は、クリスチャンの人生における三つの変化</w:t>
      </w:r>
      <w:r w:rsidRPr="009B42F0">
        <w:rPr>
          <w:rFonts w:ascii="ＭＳ Ｐ明朝" w:eastAsia="ＭＳ Ｐ明朝" w:hAnsi="ＭＳ Ｐ明朝" w:cs="ＭＳ Ｐゴシック"/>
          <w:kern w:val="0"/>
          <w:sz w:val="24"/>
          <w:szCs w:val="22"/>
          <w14:ligatures w14:val="none"/>
        </w:rPr>
        <w:t>（</w:t>
      </w:r>
      <w:hyperlink r:id="rId6" w:anchor="1:31" w:tooltip="神は、わたしたちをやみの力から救い出して、その愛する御子の支配下に移して下さった。 " w:history="1">
        <w:r w:rsidRPr="009B42F0">
          <w:rPr>
            <w:rFonts w:ascii="ＭＳ Ｐ明朝" w:eastAsia="ＭＳ Ｐ明朝" w:hAnsi="ＭＳ Ｐ明朝" w:cs="ＭＳ Ｐゴシック"/>
            <w:color w:val="0563C1" w:themeColor="hyperlink"/>
            <w:kern w:val="0"/>
            <w:sz w:val="24"/>
            <w:szCs w:val="22"/>
            <w:u w:val="single"/>
            <w14:ligatures w14:val="none"/>
          </w:rPr>
          <w:t>コロサイ1章13節</w:t>
        </w:r>
      </w:hyperlink>
      <w:r w:rsidRPr="009B42F0">
        <w:rPr>
          <w:rFonts w:ascii="ＭＳ Ｐ明朝" w:eastAsia="ＭＳ Ｐ明朝" w:hAnsi="ＭＳ Ｐ明朝" w:cs="ＭＳ Ｐゴシック"/>
          <w:kern w:val="0"/>
          <w:sz w:val="24"/>
          <w:szCs w:val="22"/>
          <w14:ligatures w14:val="none"/>
        </w:rPr>
        <w:t>参照）に対応しています。</w:t>
      </w:r>
      <w:r w:rsidRPr="009B42F0">
        <w:rPr>
          <w:rFonts w:ascii="ＭＳ Ｐ明朝" w:eastAsia="ＭＳ Ｐ明朝" w:hAnsi="ＭＳ Ｐ明朝" w:cs="ＭＳ Ｐゴシック" w:hint="eastAsia"/>
          <w:kern w:val="0"/>
          <w:sz w:val="24"/>
          <w:szCs w:val="22"/>
          <w14:ligatures w14:val="none"/>
        </w:rPr>
        <w:t>ペテロ#13</w:t>
      </w:r>
      <w:r w:rsidRPr="009B42F0">
        <w:rPr>
          <w:rFonts w:ascii="ＭＳ Ｐ明朝" w:eastAsia="ＭＳ Ｐ明朝" w:hAnsi="ＭＳ Ｐ明朝" w:cs="ＭＳ Ｐゴシック"/>
          <w:kern w:val="0"/>
          <w:sz w:val="24"/>
          <w:szCs w:val="22"/>
          <w14:ligatures w14:val="none"/>
        </w:rPr>
        <w:t>の学びで見たように、これらの変化（または「聖化」）は、聖書が信仰者の「聖なる者」としての成長を説明するために用いている表現です。つまり、私たちが世的なもの（俗）から霊的なもの（聖）へと変えられていくということです。</w:t>
      </w:r>
      <w:r w:rsidRPr="009B42F0">
        <w:rPr>
          <w:rFonts w:ascii="ＭＳ Ｐ明朝" w:eastAsia="ＭＳ Ｐ明朝" w:hAnsi="ＭＳ Ｐ明朝" w:cs="ＭＳ Ｐゴシック" w:hint="eastAsia"/>
          <w:kern w:val="0"/>
          <w:sz w:val="24"/>
          <w:szCs w:val="22"/>
          <w14:ligatures w14:val="none"/>
        </w:rPr>
        <w:t>私たちはまず、キリストのうちにある立場によって「聖なる者」とされることから始まります（これを</w:t>
      </w:r>
      <w:r w:rsidRPr="009B42F0">
        <w:rPr>
          <w:rFonts w:ascii="ＭＳ Ｐ明朝" w:eastAsia="ＭＳ Ｐ明朝" w:hAnsi="ＭＳ Ｐ明朝" w:cs="ＭＳ Ｐゴシック" w:hint="eastAsia"/>
          <w:kern w:val="0"/>
          <w:sz w:val="24"/>
          <w:szCs w:val="22"/>
          <w:u w:val="single"/>
          <w14:ligatures w14:val="none"/>
        </w:rPr>
        <w:t>位置的聖化</w:t>
      </w:r>
      <w:r w:rsidRPr="009B42F0">
        <w:rPr>
          <w:rFonts w:ascii="ＭＳ Ｐ明朝" w:eastAsia="ＭＳ Ｐ明朝" w:hAnsi="ＭＳ Ｐ明朝" w:cs="ＭＳ Ｐゴシック" w:hint="eastAsia"/>
          <w:kern w:val="0"/>
          <w:sz w:val="24"/>
          <w:szCs w:val="22"/>
          <w14:ligatures w14:val="none"/>
        </w:rPr>
        <w:t>といいます）。そして最後には、復活のときに新しいからだを受け、罪の影響が完全に取り除かれることで、完全に「聖」とされます（</w:t>
      </w:r>
      <w:r w:rsidRPr="009B42F0">
        <w:rPr>
          <w:rFonts w:ascii="ＭＳ Ｐ明朝" w:eastAsia="ＭＳ Ｐ明朝" w:hAnsi="ＭＳ Ｐ明朝" w:cs="ＭＳ Ｐゴシック" w:hint="eastAsia"/>
          <w:kern w:val="0"/>
          <w:sz w:val="24"/>
          <w:szCs w:val="22"/>
          <w:u w:val="single"/>
          <w14:ligatures w14:val="none"/>
        </w:rPr>
        <w:t>最終的聖化</w:t>
      </w:r>
      <w:r w:rsidRPr="009B42F0">
        <w:rPr>
          <w:rFonts w:ascii="ＭＳ Ｐ明朝" w:eastAsia="ＭＳ Ｐ明朝" w:hAnsi="ＭＳ Ｐ明朝" w:cs="ＭＳ Ｐゴシック" w:hint="eastAsia"/>
          <w:kern w:val="0"/>
          <w:sz w:val="24"/>
          <w:szCs w:val="22"/>
          <w14:ligatures w14:val="none"/>
        </w:rPr>
        <w:t>）。その途中の今の人生では、罪や堕落の影響を少しずつ手放しながら、「聖い生活」を生きる努力を続けることが求められます（</w:t>
      </w:r>
      <w:r w:rsidRPr="009B42F0">
        <w:rPr>
          <w:rFonts w:ascii="ＭＳ Ｐ明朝" w:eastAsia="ＭＳ Ｐ明朝" w:hAnsi="ＭＳ Ｐ明朝" w:cs="ＭＳ Ｐゴシック" w:hint="eastAsia"/>
          <w:kern w:val="0"/>
          <w:sz w:val="24"/>
          <w:szCs w:val="22"/>
          <w:u w:val="single"/>
          <w14:ligatures w14:val="none"/>
        </w:rPr>
        <w:t>経験的聖化</w:t>
      </w:r>
      <w:r w:rsidRPr="009B42F0">
        <w:rPr>
          <w:rFonts w:ascii="ＭＳ Ｐ明朝" w:eastAsia="ＭＳ Ｐ明朝" w:hAnsi="ＭＳ Ｐ明朝" w:cs="ＭＳ Ｐゴシック" w:hint="eastAsia"/>
          <w:kern w:val="0"/>
          <w:sz w:val="24"/>
          <w:szCs w:val="22"/>
          <w14:ligatures w14:val="none"/>
        </w:rPr>
        <w:t>）。この三つのうち、中間の「経験的聖化」は、私たちが日々どんな決断を下すかにかかっています。つまり、経験的聖化とは霊的成長そのものなのです。</w:t>
      </w:r>
    </w:p>
    <w:p w14:paraId="542F47DC"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5節に出てくる「救い（deliverance）」は、今すでにイエス・キリストのうちにあることで与えられている安心と守りを示しています。これは、先ほどの説明で言えば位置的聖化にあたります。3節の「生ける望み（living hope）」は、復活によって与えられる最終的な栄光の変化への確信を表しており、最終的聖化に対応します。</w:t>
      </w:r>
      <w:r w:rsidRPr="009B42F0">
        <w:rPr>
          <w:rFonts w:ascii="ＭＳ Ｐ明朝" w:eastAsia="ＭＳ Ｐ明朝" w:hAnsi="ＭＳ Ｐ明朝" w:cs="ＭＳ Ｐゴシック" w:hint="eastAsia"/>
          <w:kern w:val="0"/>
          <w:sz w:val="24"/>
          <w:szCs w:val="22"/>
          <w14:ligatures w14:val="none"/>
        </w:rPr>
        <w:t>そして</w:t>
      </w:r>
      <w:r w:rsidRPr="009B42F0">
        <w:rPr>
          <w:rFonts w:ascii="ＭＳ Ｐ明朝" w:eastAsia="ＭＳ Ｐ明朝" w:hAnsi="ＭＳ Ｐ明朝" w:cs="ＭＳ Ｐゴシック"/>
          <w:kern w:val="0"/>
          <w:sz w:val="24"/>
          <w:szCs w:val="22"/>
          <w14:ligatures w14:val="none"/>
        </w:rPr>
        <w:t>4節の「朽ちることのない受け継ぎ（indestructible inheritance）」は、霊的な成長と、それにともなって生まれる信仰の実によって得られる報いの希望であり、これは経験的聖化を表しています。</w:t>
      </w:r>
      <w:r w:rsidRPr="009B42F0">
        <w:rPr>
          <w:rFonts w:ascii="ＭＳ Ｐ明朝" w:eastAsia="ＭＳ Ｐ明朝" w:hAnsi="ＭＳ Ｐ明朝" w:cs="ＭＳ Ｐゴシック" w:hint="eastAsia"/>
          <w:kern w:val="0"/>
          <w:sz w:val="24"/>
          <w:szCs w:val="22"/>
          <w14:ligatures w14:val="none"/>
        </w:rPr>
        <w:t>こうして、希望のそれぞれの側面は、キリストを愛し、この世の流れに染まらずに忠実に従う人々に与えられる、将来の祝福への確かな信頼を示しています（</w:t>
      </w:r>
      <w:hyperlink r:id="rId7" w:anchor="8:2" w:tooltip="なぜなら、キリスト・イエスにあるいのちの御霊の法則は、罪と死との法則からあなたを解放したからである。 " w:history="1">
        <w:r w:rsidRPr="009B42F0">
          <w:rPr>
            <w:rFonts w:ascii="ＭＳ Ｐ明朝" w:eastAsia="ＭＳ Ｐ明朝" w:hAnsi="ＭＳ Ｐ明朝" w:cs="ＭＳ Ｐゴシック"/>
            <w:color w:val="0563C1" w:themeColor="hyperlink"/>
            <w:kern w:val="0"/>
            <w:sz w:val="24"/>
            <w:szCs w:val="22"/>
            <w:u w:val="single"/>
            <w14:ligatures w14:val="none"/>
          </w:rPr>
          <w:t>ローマ8章28節</w:t>
        </w:r>
      </w:hyperlink>
      <w:r w:rsidRPr="009B42F0">
        <w:rPr>
          <w:rFonts w:ascii="ＭＳ Ｐ明朝" w:eastAsia="ＭＳ Ｐ明朝" w:hAnsi="ＭＳ Ｐ明朝" w:cs="ＭＳ Ｐゴシック"/>
          <w:kern w:val="0"/>
          <w:sz w:val="24"/>
          <w:szCs w:val="22"/>
          <w14:ligatures w14:val="none"/>
        </w:rPr>
        <w:t>参照）。</w:t>
      </w:r>
      <w:r w:rsidRPr="009B42F0">
        <w:rPr>
          <w:rFonts w:ascii="ＭＳ Ｐ明朝" w:eastAsia="ＭＳ Ｐ明朝" w:hAnsi="ＭＳ Ｐ明朝" w:cs="ＭＳ Ｐゴシック" w:hint="eastAsia"/>
          <w:kern w:val="0"/>
          <w:sz w:val="24"/>
          <w:szCs w:val="22"/>
          <w14:ligatures w14:val="none"/>
        </w:rPr>
        <w:t>私たちはこの世に合わせて生きるのではなく、神がそれぞれに用意してくださったご計画に従って、内側から変えられていくのです（</w:t>
      </w:r>
      <w:hyperlink r:id="rId8" w:anchor="12:2" w:tooltip="あなたがたは、この世と妥協してはならない。むしろ、心を新たにすることによって、造りかえられ、何が神の御旨であるか、何が善であって、神に喜ばれ、かつ全きことであるかを、わきまえ知るべきである。 " w:history="1">
        <w:r w:rsidRPr="009B42F0">
          <w:rPr>
            <w:rFonts w:ascii="ＭＳ Ｐ明朝" w:eastAsia="ＭＳ Ｐ明朝" w:hAnsi="ＭＳ Ｐ明朝" w:cs="ＭＳ Ｐゴシック" w:hint="eastAsia"/>
            <w:color w:val="0563C1" w:themeColor="hyperlink"/>
            <w:kern w:val="0"/>
            <w:sz w:val="24"/>
            <w:szCs w:val="22"/>
            <w:u w:val="single"/>
            <w14:ligatures w14:val="none"/>
          </w:rPr>
          <w:t>ローマ</w:t>
        </w:r>
        <w:r w:rsidRPr="009B42F0">
          <w:rPr>
            <w:rFonts w:ascii="ＭＳ Ｐ明朝" w:eastAsia="ＭＳ Ｐ明朝" w:hAnsi="ＭＳ Ｐ明朝" w:cs="ＭＳ Ｐゴシック"/>
            <w:color w:val="0563C1" w:themeColor="hyperlink"/>
            <w:kern w:val="0"/>
            <w:sz w:val="24"/>
            <w:szCs w:val="22"/>
            <w:u w:val="single"/>
            <w14:ligatures w14:val="none"/>
          </w:rPr>
          <w:t>12章2節</w:t>
        </w:r>
      </w:hyperlink>
      <w:r w:rsidRPr="009B42F0">
        <w:rPr>
          <w:rFonts w:ascii="ＭＳ Ｐ明朝" w:eastAsia="ＭＳ Ｐ明朝" w:hAnsi="ＭＳ Ｐ明朝" w:cs="ＭＳ Ｐゴシック"/>
          <w:kern w:val="0"/>
          <w:sz w:val="24"/>
          <w:szCs w:val="22"/>
          <w14:ligatures w14:val="none"/>
        </w:rPr>
        <w:t>）。</w:t>
      </w:r>
    </w:p>
    <w:p w14:paraId="34E49562" w14:textId="77777777" w:rsidR="009B42F0" w:rsidRPr="009B42F0" w:rsidRDefault="009B42F0" w:rsidP="009B42F0">
      <w:pPr>
        <w:widowControl/>
        <w:spacing w:before="100" w:beforeAutospacing="1" w:after="100" w:afterAutospacing="1"/>
        <w:rPr>
          <w:rFonts w:ascii="ＭＳ Ｐ明朝" w:eastAsia="ＭＳ Ｐ明朝" w:hAnsi="ＭＳ Ｐ明朝" w:cs="ＭＳ Ｐゴシック"/>
          <w:kern w:val="0"/>
          <w:sz w:val="24"/>
          <w14:ligatures w14:val="none"/>
        </w:rPr>
      </w:pPr>
      <w:r w:rsidRPr="009B42F0">
        <w:rPr>
          <w:rFonts w:ascii="HGP明朝E" w:eastAsia="HGP明朝E" w:hAnsi="HGP明朝E" w:cs="ＭＳ Ｐゴシック"/>
          <w:kern w:val="0"/>
          <w:sz w:val="24"/>
          <w14:ligatures w14:val="none"/>
        </w:rPr>
        <w:t>賛美（3節）：</w:t>
      </w:r>
      <w:r w:rsidRPr="009B42F0">
        <w:rPr>
          <w:rFonts w:ascii="ＭＳ Ｐ明朝" w:eastAsia="ＭＳ Ｐ明朝" w:hAnsi="ＭＳ Ｐ明朝" w:cs="ＭＳ Ｐゴシック"/>
          <w:kern w:val="0"/>
          <w:sz w:val="24"/>
          <w14:ligatures w14:val="none"/>
        </w:rPr>
        <w:t xml:space="preserve"> 3節の「私たちの主イエス・キリストの父なる神がほめたたえられますように」という言葉で、ペテロはこれから書かれる祝福の言葉（賛美の祈り）において、その恵みを与えてくださった神ご自身に感謝と賛美をささげるように私たちを導いています。</w:t>
      </w:r>
      <w:r w:rsidRPr="009B42F0">
        <w:rPr>
          <w:rFonts w:ascii="ＭＳ Ｐ明朝" w:eastAsia="ＭＳ Ｐ明朝" w:hAnsi="ＭＳ Ｐ明朝" w:cs="ＭＳ Ｐゴシック" w:hint="eastAsia"/>
          <w:kern w:val="0"/>
          <w:sz w:val="24"/>
          <w14:ligatures w14:val="none"/>
        </w:rPr>
        <w:t>ここで「ほめたたえられる」と訳されているギリシア語の</w:t>
      </w:r>
      <w:r w:rsidRPr="009B42F0">
        <w:rPr>
          <w:rFonts w:ascii="ＭＳ Ｐ明朝" w:eastAsia="ＭＳ Ｐ明朝" w:hAnsi="ＭＳ Ｐ明朝" w:cs="ＭＳ Ｐゴシック"/>
          <w:kern w:val="0"/>
          <w:sz w:val="24"/>
          <w14:ligatures w14:val="none"/>
        </w:rPr>
        <w:t xml:space="preserve"> エウロゲートス（</w:t>
      </w:r>
      <w:proofErr w:type="spellStart"/>
      <w:r w:rsidRPr="009B42F0">
        <w:rPr>
          <w:rFonts w:ascii="ＭＳ Ｐ明朝" w:eastAsia="ＭＳ Ｐ明朝" w:hAnsi="ＭＳ Ｐ明朝" w:cs="ＭＳ Ｐゴシック"/>
          <w:kern w:val="0"/>
          <w:sz w:val="24"/>
          <w14:ligatures w14:val="none"/>
        </w:rPr>
        <w:t>ε</w:t>
      </w:r>
      <w:r w:rsidRPr="009B42F0">
        <w:rPr>
          <w:rFonts w:ascii="Times New Roman" w:eastAsia="ＭＳ Ｐ明朝" w:hAnsi="Times New Roman" w:cs="Times New Roman"/>
          <w:kern w:val="0"/>
          <w:sz w:val="24"/>
          <w14:ligatures w14:val="none"/>
        </w:rPr>
        <w:t>ὐ</w:t>
      </w:r>
      <w:r w:rsidRPr="009B42F0">
        <w:rPr>
          <w:rFonts w:ascii="ＭＳ Ｐ明朝" w:eastAsia="ＭＳ Ｐ明朝" w:hAnsi="ＭＳ Ｐ明朝" w:cs="ＭＳ Ｐゴシック"/>
          <w:kern w:val="0"/>
          <w:sz w:val="24"/>
          <w14:ligatures w14:val="none"/>
        </w:rPr>
        <w:t>λογητός</w:t>
      </w:r>
      <w:proofErr w:type="spellEnd"/>
      <w:r w:rsidRPr="009B42F0">
        <w:rPr>
          <w:rFonts w:ascii="ＭＳ Ｐ明朝" w:eastAsia="ＭＳ Ｐ明朝" w:hAnsi="ＭＳ Ｐ明朝" w:cs="ＭＳ Ｐゴシック"/>
          <w:kern w:val="0"/>
          <w:sz w:val="24"/>
          <w14:ligatures w14:val="none"/>
        </w:rPr>
        <w:t xml:space="preserve"> / </w:t>
      </w:r>
      <w:proofErr w:type="spellStart"/>
      <w:r w:rsidRPr="009B42F0">
        <w:rPr>
          <w:rFonts w:ascii="ＭＳ Ｐ明朝" w:eastAsia="ＭＳ Ｐ明朝" w:hAnsi="ＭＳ Ｐ明朝" w:cs="ＭＳ Ｐゴシック"/>
          <w:kern w:val="0"/>
          <w:sz w:val="24"/>
          <w14:ligatures w14:val="none"/>
        </w:rPr>
        <w:t>eulogetos</w:t>
      </w:r>
      <w:proofErr w:type="spellEnd"/>
      <w:r w:rsidRPr="009B42F0">
        <w:rPr>
          <w:rFonts w:ascii="ＭＳ Ｐ明朝" w:eastAsia="ＭＳ Ｐ明朝" w:hAnsi="ＭＳ Ｐ明朝" w:cs="ＭＳ Ｐゴシック"/>
          <w:kern w:val="0"/>
          <w:sz w:val="24"/>
          <w14:ligatures w14:val="none"/>
        </w:rPr>
        <w:t>） は、対応する動詞 エウロゲオー（</w:t>
      </w:r>
      <w:proofErr w:type="spellStart"/>
      <w:r w:rsidRPr="009B42F0">
        <w:rPr>
          <w:rFonts w:ascii="ＭＳ Ｐ明朝" w:eastAsia="ＭＳ Ｐ明朝" w:hAnsi="ＭＳ Ｐ明朝" w:cs="ＭＳ Ｐゴシック"/>
          <w:kern w:val="0"/>
          <w:sz w:val="24"/>
          <w14:ligatures w14:val="none"/>
        </w:rPr>
        <w:t>ε</w:t>
      </w:r>
      <w:r w:rsidRPr="009B42F0">
        <w:rPr>
          <w:rFonts w:ascii="Times New Roman" w:eastAsia="ＭＳ Ｐ明朝" w:hAnsi="Times New Roman" w:cs="Times New Roman"/>
          <w:kern w:val="0"/>
          <w:sz w:val="24"/>
          <w14:ligatures w14:val="none"/>
        </w:rPr>
        <w:t>ὐ</w:t>
      </w:r>
      <w:r w:rsidRPr="009B42F0">
        <w:rPr>
          <w:rFonts w:ascii="ＭＳ Ｐ明朝" w:eastAsia="ＭＳ Ｐ明朝" w:hAnsi="ＭＳ Ｐ明朝" w:cs="ＭＳ Ｐゴシック"/>
          <w:kern w:val="0"/>
          <w:sz w:val="24"/>
          <w14:ligatures w14:val="none"/>
        </w:rPr>
        <w:t>λογέω</w:t>
      </w:r>
      <w:proofErr w:type="spellEnd"/>
      <w:r w:rsidRPr="009B42F0">
        <w:rPr>
          <w:rFonts w:ascii="ＭＳ Ｐ明朝" w:eastAsia="ＭＳ Ｐ明朝" w:hAnsi="ＭＳ Ｐ明朝" w:cs="ＭＳ Ｐゴシック"/>
          <w:kern w:val="0"/>
          <w:sz w:val="24"/>
          <w14:ligatures w14:val="none"/>
        </w:rPr>
        <w:t xml:space="preserve"> / </w:t>
      </w:r>
      <w:proofErr w:type="spellStart"/>
      <w:r w:rsidRPr="009B42F0">
        <w:rPr>
          <w:rFonts w:ascii="ＭＳ Ｐ明朝" w:eastAsia="ＭＳ Ｐ明朝" w:hAnsi="ＭＳ Ｐ明朝" w:cs="ＭＳ Ｐゴシック"/>
          <w:kern w:val="0"/>
          <w:sz w:val="24"/>
          <w14:ligatures w14:val="none"/>
        </w:rPr>
        <w:t>eulogeo</w:t>
      </w:r>
      <w:proofErr w:type="spellEnd"/>
      <w:r w:rsidRPr="009B42F0">
        <w:rPr>
          <w:rFonts w:ascii="ＭＳ Ｐ明朝" w:eastAsia="ＭＳ Ｐ明朝" w:hAnsi="ＭＳ Ｐ明朝" w:cs="ＭＳ Ｐゴシック"/>
          <w:kern w:val="0"/>
          <w:sz w:val="24"/>
          <w14:ligatures w14:val="none"/>
        </w:rPr>
        <w:t>） とともに、新約聖書では常にヘブ</w:t>
      </w:r>
      <w:r w:rsidRPr="009B42F0">
        <w:rPr>
          <w:rFonts w:ascii="ＭＳ Ｐ明朝" w:eastAsia="ＭＳ Ｐ明朝" w:hAnsi="ＭＳ Ｐ明朝" w:cs="ＭＳ Ｐゴシック" w:hint="eastAsia"/>
          <w:kern w:val="0"/>
          <w:sz w:val="24"/>
          <w14:ligatures w14:val="none"/>
        </w:rPr>
        <w:t>ル</w:t>
      </w:r>
      <w:r w:rsidRPr="009B42F0">
        <w:rPr>
          <w:rFonts w:ascii="ＭＳ Ｐ明朝" w:eastAsia="ＭＳ Ｐ明朝" w:hAnsi="ＭＳ Ｐ明朝" w:cs="ＭＳ Ｐゴシック"/>
          <w:kern w:val="0"/>
          <w:sz w:val="24"/>
          <w14:ligatures w14:val="none"/>
        </w:rPr>
        <w:t>語の バラーフ（</w:t>
      </w:r>
      <w:r w:rsidRPr="009B42F0">
        <w:rPr>
          <w:rFonts w:ascii="ＭＳ Ｐ明朝" w:eastAsia="ＭＳ Ｐ明朝" w:hAnsi="ＭＳ Ｐ明朝" w:cs="Times New Roman" w:hint="cs"/>
          <w:kern w:val="0"/>
          <w:sz w:val="24"/>
          <w:rtl/>
          <w:lang w:bidi="he-IL"/>
          <w14:ligatures w14:val="none"/>
        </w:rPr>
        <w:t>בָּרַךְ</w:t>
      </w:r>
      <w:r w:rsidRPr="009B42F0">
        <w:rPr>
          <w:rFonts w:ascii="ＭＳ Ｐ明朝" w:eastAsia="ＭＳ Ｐ明朝" w:hAnsi="ＭＳ Ｐ明朝" w:cs="ＭＳ Ｐゴシック"/>
          <w:kern w:val="0"/>
          <w:sz w:val="24"/>
          <w14:ligatures w14:val="none"/>
        </w:rPr>
        <w:t xml:space="preserve"> / </w:t>
      </w:r>
      <w:proofErr w:type="spellStart"/>
      <w:r w:rsidRPr="009B42F0">
        <w:rPr>
          <w:rFonts w:ascii="ＭＳ Ｐ明朝" w:eastAsia="ＭＳ Ｐ明朝" w:hAnsi="ＭＳ Ｐ明朝" w:cs="ＭＳ Ｐゴシック"/>
          <w:kern w:val="0"/>
          <w:sz w:val="24"/>
          <w14:ligatures w14:val="none"/>
        </w:rPr>
        <w:t>barach</w:t>
      </w:r>
      <w:proofErr w:type="spellEnd"/>
      <w:r w:rsidRPr="009B42F0">
        <w:rPr>
          <w:rFonts w:ascii="ＭＳ Ｐ明朝" w:eastAsia="ＭＳ Ｐ明朝" w:hAnsi="ＭＳ Ｐ明朝" w:cs="ＭＳ Ｐゴシック"/>
          <w:kern w:val="0"/>
          <w:sz w:val="24"/>
          <w14:ligatures w14:val="none"/>
        </w:rPr>
        <w:t>） ―「祝福する」という言葉― の意味で使われています。</w:t>
      </w:r>
      <w:r w:rsidRPr="009B42F0">
        <w:rPr>
          <w:rFonts w:ascii="ＭＳ Ｐ明朝" w:eastAsia="ＭＳ Ｐ明朝" w:hAnsi="ＭＳ Ｐ明朝" w:cs="ＭＳ Ｐゴシック" w:hint="eastAsia"/>
          <w:kern w:val="0"/>
          <w:sz w:val="24"/>
          <w14:ligatures w14:val="none"/>
        </w:rPr>
        <w:t>このヘブル語のバラーフ</w:t>
      </w:r>
      <w:r w:rsidRPr="009B42F0">
        <w:rPr>
          <w:rFonts w:ascii="ＭＳ Ｐ明朝" w:eastAsia="ＭＳ Ｐ明朝" w:hAnsi="ＭＳ Ｐ明朝" w:cs="ＭＳ Ｐゴシック"/>
          <w:kern w:val="0"/>
          <w:sz w:val="24"/>
          <w14:ligatures w14:val="none"/>
        </w:rPr>
        <w:t>は、もともと「ひざまずく」という意味</w:t>
      </w:r>
      <w:r w:rsidRPr="009B42F0">
        <w:rPr>
          <w:rFonts w:ascii="ＭＳ Ｐ明朝" w:eastAsia="ＭＳ Ｐ明朝" w:hAnsi="ＭＳ Ｐ明朝" w:cs="ＭＳ Ｐゴシック" w:hint="eastAsia"/>
          <w:kern w:val="0"/>
          <w:sz w:val="24"/>
          <w14:ligatures w14:val="none"/>
        </w:rPr>
        <w:t>のベーレク</w:t>
      </w:r>
      <w:r w:rsidRPr="009B42F0">
        <w:rPr>
          <w:rFonts w:ascii="ＭＳ Ｐ明朝" w:eastAsia="ＭＳ Ｐ明朝" w:hAnsi="ＭＳ Ｐ明朝" w:cs="Times New Roman" w:hint="cs"/>
          <w:kern w:val="0"/>
          <w:sz w:val="24"/>
          <w:rtl/>
          <w:lang w:bidi="he-IL"/>
          <w14:ligatures w14:val="none"/>
        </w:rPr>
        <w:t>בֶּרֶךְ</w:t>
      </w:r>
      <w:r w:rsidRPr="009B42F0">
        <w:rPr>
          <w:rFonts w:ascii="ＭＳ Ｐ明朝" w:eastAsia="ＭＳ Ｐ明朝" w:hAnsi="ＭＳ Ｐ明朝" w:cs="ＭＳ Ｐゴシック"/>
          <w:kern w:val="0"/>
          <w:sz w:val="24"/>
          <w14:ligatures w14:val="none"/>
        </w:rPr>
        <w:t xml:space="preserve"> (</w:t>
      </w:r>
      <w:proofErr w:type="spellStart"/>
      <w:r w:rsidRPr="009B42F0">
        <w:rPr>
          <w:rFonts w:ascii="ＭＳ Ｐ明朝" w:eastAsia="ＭＳ Ｐ明朝" w:hAnsi="ＭＳ Ｐ明朝" w:cs="ＭＳ Ｐゴシック"/>
          <w:kern w:val="0"/>
          <w:sz w:val="24"/>
          <w14:ligatures w14:val="none"/>
        </w:rPr>
        <w:t>berekh</w:t>
      </w:r>
      <w:proofErr w:type="spellEnd"/>
      <w:r w:rsidRPr="009B42F0">
        <w:rPr>
          <w:rFonts w:ascii="ＭＳ Ｐ明朝" w:eastAsia="ＭＳ Ｐ明朝" w:hAnsi="ＭＳ Ｐ明朝" w:cs="ＭＳ Ｐゴシック"/>
          <w:kern w:val="0"/>
          <w:sz w:val="24"/>
          <w14:ligatures w14:val="none"/>
        </w:rPr>
        <w:t xml:space="preserve"> / </w:t>
      </w:r>
      <w:proofErr w:type="spellStart"/>
      <w:r w:rsidRPr="009B42F0">
        <w:rPr>
          <w:rFonts w:ascii="ＭＳ Ｐ明朝" w:eastAsia="ＭＳ Ｐ明朝" w:hAnsi="ＭＳ Ｐ明朝" w:cs="ＭＳ Ｐゴシック"/>
          <w:kern w:val="0"/>
          <w:sz w:val="24"/>
          <w14:ligatures w14:val="none"/>
        </w:rPr>
        <w:t>berech</w:t>
      </w:r>
      <w:proofErr w:type="spellEnd"/>
      <w:r w:rsidRPr="009B42F0">
        <w:rPr>
          <w:rFonts w:ascii="ＭＳ Ｐ明朝" w:eastAsia="ＭＳ Ｐ明朝" w:hAnsi="ＭＳ Ｐ明朝" w:cs="ＭＳ Ｐゴシック"/>
          <w:kern w:val="0"/>
          <w:sz w:val="24"/>
          <w14:ligatures w14:val="none"/>
        </w:rPr>
        <w:t>)（ひざ） という言葉から来ていると考えられています。旧約聖書では、神や目上の人に敬意を表してひざまずく姿勢が「感謝」や「賛美」と結びついていました。</w:t>
      </w:r>
      <w:r w:rsidRPr="009B42F0">
        <w:rPr>
          <w:rFonts w:ascii="ＭＳ Ｐ明朝" w:eastAsia="ＭＳ Ｐ明朝" w:hAnsi="ＭＳ Ｐ明朝" w:cs="ＭＳ Ｐゴシック" w:hint="eastAsia"/>
          <w:kern w:val="0"/>
          <w:sz w:val="24"/>
          <w14:ligatures w14:val="none"/>
        </w:rPr>
        <w:t>同じように、手を挙げて感謝を表す</w:t>
      </w:r>
      <w:r w:rsidRPr="009B42F0">
        <w:rPr>
          <w:rFonts w:ascii="ＭＳ Ｐ明朝" w:eastAsia="ＭＳ Ｐ明朝" w:hAnsi="ＭＳ Ｐ明朝" w:cs="ＭＳ Ｐゴシック"/>
          <w:kern w:val="0"/>
          <w:sz w:val="24"/>
          <w14:ligatures w14:val="none"/>
        </w:rPr>
        <w:t xml:space="preserve"> </w:t>
      </w:r>
      <w:r w:rsidRPr="009B42F0">
        <w:rPr>
          <w:rFonts w:ascii="ＭＳ Ｐ明朝" w:eastAsia="ＭＳ Ｐ明朝" w:hAnsi="ＭＳ Ｐ明朝" w:cs="ＭＳ Ｐゴシック" w:hint="eastAsia"/>
          <w:kern w:val="0"/>
          <w:sz w:val="24"/>
          <w14:ligatures w14:val="none"/>
        </w:rPr>
        <w:t>トダー</w:t>
      </w:r>
      <w:r w:rsidRPr="009B42F0">
        <w:rPr>
          <w:rFonts w:ascii="ＭＳ Ｐ明朝" w:eastAsia="ＭＳ Ｐ明朝" w:hAnsi="ＭＳ Ｐ明朝" w:cs="Times New Roman" w:hint="cs"/>
          <w:kern w:val="0"/>
          <w:sz w:val="24"/>
          <w:rtl/>
          <w:lang w:bidi="he-IL"/>
          <w14:ligatures w14:val="none"/>
        </w:rPr>
        <w:t>תּוֹדָה</w:t>
      </w:r>
      <w:r w:rsidRPr="009B42F0">
        <w:rPr>
          <w:rFonts w:ascii="ＭＳ Ｐ明朝" w:eastAsia="ＭＳ Ｐ明朝" w:hAnsi="ＭＳ Ｐ明朝" w:cs="ＭＳ Ｐゴシック"/>
          <w:kern w:val="0"/>
          <w:sz w:val="24"/>
          <w14:ligatures w14:val="none"/>
        </w:rPr>
        <w:t xml:space="preserve"> (</w:t>
      </w:r>
      <w:proofErr w:type="spellStart"/>
      <w:r w:rsidRPr="009B42F0">
        <w:rPr>
          <w:rFonts w:ascii="ＭＳ Ｐ明朝" w:eastAsia="ＭＳ Ｐ明朝" w:hAnsi="ＭＳ Ｐ明朝" w:cs="ＭＳ Ｐゴシック"/>
          <w:kern w:val="0"/>
          <w:sz w:val="24"/>
          <w14:ligatures w14:val="none"/>
        </w:rPr>
        <w:t>todah</w:t>
      </w:r>
      <w:proofErr w:type="spellEnd"/>
      <w:r w:rsidRPr="009B42F0">
        <w:rPr>
          <w:rFonts w:ascii="ＭＳ Ｐ明朝" w:eastAsia="ＭＳ Ｐ明朝" w:hAnsi="ＭＳ Ｐ明朝" w:cs="ＭＳ Ｐゴシック"/>
          <w:kern w:val="0"/>
          <w:sz w:val="24"/>
          <w14:ligatures w14:val="none"/>
        </w:rPr>
        <w:t>)＝感謝 という言葉も、もともとは「手を上げる」という動作から来ていると考えられています。</w:t>
      </w:r>
      <w:r w:rsidRPr="009B42F0">
        <w:rPr>
          <w:rFonts w:ascii="ＭＳ Ｐ明朝" w:eastAsia="ＭＳ Ｐ明朝" w:hAnsi="ＭＳ Ｐ明朝" w:cs="ＭＳ Ｐゴシック" w:hint="eastAsia"/>
          <w:kern w:val="0"/>
          <w:sz w:val="24"/>
          <w14:ligatures w14:val="none"/>
        </w:rPr>
        <w:t>つまり、「祝福する（バラーフ</w:t>
      </w:r>
      <w:r w:rsidRPr="009B42F0">
        <w:rPr>
          <w:rFonts w:ascii="ＭＳ Ｐ明朝" w:eastAsia="ＭＳ Ｐ明朝" w:hAnsi="ＭＳ Ｐ明朝" w:cs="ＭＳ Ｐゴシック"/>
          <w:kern w:val="0"/>
          <w:sz w:val="24"/>
          <w14:ligatures w14:val="none"/>
        </w:rPr>
        <w:t xml:space="preserve"> /</w:t>
      </w:r>
      <w:r w:rsidRPr="009B42F0">
        <w:rPr>
          <w:rFonts w:ascii="ＭＳ Ｐ明朝" w:eastAsia="ＭＳ Ｐ明朝" w:hAnsi="ＭＳ Ｐ明朝" w:cs="ＭＳ Ｐゴシック" w:hint="eastAsia"/>
          <w:kern w:val="0"/>
          <w:sz w:val="24"/>
          <w14:ligatures w14:val="none"/>
        </w:rPr>
        <w:t>エウロゲオー</w:t>
      </w:r>
      <w:r w:rsidRPr="009B42F0">
        <w:rPr>
          <w:rFonts w:ascii="ＭＳ Ｐ明朝" w:eastAsia="ＭＳ Ｐ明朝" w:hAnsi="ＭＳ Ｐ明朝" w:cs="ＭＳ Ｐゴシック"/>
          <w:kern w:val="0"/>
          <w:sz w:val="24"/>
          <w14:ligatures w14:val="none"/>
        </w:rPr>
        <w:t>）」とは、「相手をほめたたえ、善い言葉をかける」という意味なのです。</w:t>
      </w:r>
      <w:r w:rsidRPr="009B42F0">
        <w:rPr>
          <w:rFonts w:ascii="ＭＳ Ｐ明朝" w:eastAsia="ＭＳ Ｐ明朝" w:hAnsi="ＭＳ Ｐ明朝" w:cs="ＭＳ Ｐゴシック" w:hint="eastAsia"/>
          <w:kern w:val="0"/>
          <w:sz w:val="24"/>
          <w14:ligatures w14:val="none"/>
        </w:rPr>
        <w:t>神が人を「祝福する」ときには、その言葉とともに実際の恵みや助けが与えられることが多くあります。旧約聖書で、ヤコブやヨ</w:t>
      </w:r>
      <w:r w:rsidRPr="009B42F0">
        <w:rPr>
          <w:rFonts w:ascii="ＭＳ Ｐ明朝" w:eastAsia="ＭＳ Ｐ明朝" w:hAnsi="ＭＳ Ｐ明朝" w:cs="ＭＳ Ｐゴシック" w:hint="eastAsia"/>
          <w:kern w:val="0"/>
          <w:sz w:val="24"/>
          <w14:ligatures w14:val="none"/>
        </w:rPr>
        <w:lastRenderedPageBreak/>
        <w:t>セフが人を祝福したときも、それは単なる願いではなく、神の預言的な力による祝福でした。今日、私たちが誰かを「祝福します」と言うときも、それはその人に神の恵みと守りがあるように願う祈りなのです。</w:t>
      </w:r>
    </w:p>
    <w:p w14:paraId="4043934A"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ペテロが「神をほめたたえなさい」と勧めているのは、感情的な喜びの表現であると同時に、理性的・霊的な理解に基づく賛美です。この箇所では、感情と知性のどちらか一方だけではなく、両方が正しい形で結びついている点が強調されています。以下の</w:t>
      </w:r>
      <w:r w:rsidRPr="009B42F0">
        <w:rPr>
          <w:rFonts w:ascii="ＭＳ Ｐ明朝" w:eastAsia="ＭＳ Ｐ明朝" w:hAnsi="ＭＳ Ｐ明朝" w:cs="ＭＳ Ｐゴシック"/>
          <w:kern w:val="0"/>
          <w:sz w:val="24"/>
          <w:szCs w:val="22"/>
          <w14:ligatures w14:val="none"/>
        </w:rPr>
        <w:t>2点が特に重要です。</w:t>
      </w:r>
    </w:p>
    <w:p w14:paraId="7B764AAE" w14:textId="77777777" w:rsidR="009B42F0" w:rsidRPr="009B42F0" w:rsidRDefault="009B42F0" w:rsidP="009B42F0">
      <w:pPr>
        <w:widowControl/>
        <w:numPr>
          <w:ilvl w:val="0"/>
          <w:numId w:val="2"/>
        </w:numPr>
        <w:spacing w:before="100" w:beforeAutospacing="1" w:after="100" w:afterAutospacing="1"/>
        <w:contextualSpacing/>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この賛美は、節度のある範囲で行われるべきであり、意味のない空虚な感情ではありません。むしろ、それは確かな聖書の真理に基づいた喜びと感謝なのです。私たちは、なぜ神を賛美するのかを理解しており、その思いをしっかりとした根拠に向けています。こうして、聖書にかなった正しい思考を、感謝の感情によって支えています（</w:t>
      </w:r>
      <w:r w:rsidRPr="009B42F0">
        <w:rPr>
          <w:rFonts w:ascii="ＭＳ Ｐ明朝" w:eastAsia="ＭＳ Ｐ明朝" w:hAnsi="ＭＳ Ｐ明朝" w:cs="ＭＳ Ｐゴシック"/>
          <w:kern w:val="0"/>
          <w:sz w:val="24"/>
          <w:szCs w:val="22"/>
          <w14:ligatures w14:val="none"/>
        </w:rPr>
        <w:t>（</w:t>
      </w:r>
      <w:hyperlink r:id="rId9" w:anchor="14:18" w:tooltip="わたしは、あなたがたのうちのだれよりも多く異言が語れることを、神に感謝する。 しかし教会では、一万の言葉を異言で語るよりも、ほかの人たちをも教えるために、むしろ五つの言葉を知性によって語る方が願わしい。 " w:history="1">
        <w:r w:rsidRPr="009B42F0">
          <w:rPr>
            <w:rFonts w:ascii="ＭＳ Ｐ明朝" w:eastAsia="ＭＳ Ｐ明朝" w:hAnsi="ＭＳ Ｐ明朝" w:cs="ＭＳ Ｐゴシック" w:hint="eastAsia"/>
            <w:color w:val="4472C4" w:themeColor="accent1"/>
            <w:kern w:val="0"/>
            <w:sz w:val="24"/>
            <w:szCs w:val="22"/>
            <w:u w:val="single"/>
            <w14:ligatures w14:val="none"/>
          </w:rPr>
          <w:t>第一</w:t>
        </w:r>
        <w:r w:rsidRPr="009B42F0">
          <w:rPr>
            <w:rFonts w:ascii="ＭＳ Ｐ明朝" w:eastAsia="ＭＳ Ｐ明朝" w:hAnsi="ＭＳ Ｐ明朝" w:cs="ＭＳ Ｐゴシック"/>
            <w:color w:val="4472C4" w:themeColor="accent1"/>
            <w:kern w:val="0"/>
            <w:sz w:val="24"/>
            <w:szCs w:val="22"/>
            <w:u w:val="single"/>
            <w14:ligatures w14:val="none"/>
          </w:rPr>
          <w:t>コリント14</w:t>
        </w:r>
        <w:r w:rsidRPr="009B42F0">
          <w:rPr>
            <w:rFonts w:ascii="ＭＳ Ｐ明朝" w:eastAsia="ＭＳ Ｐ明朝" w:hAnsi="ＭＳ Ｐ明朝" w:cs="ＭＳ Ｐゴシック" w:hint="eastAsia"/>
            <w:color w:val="4472C4" w:themeColor="accent1"/>
            <w:kern w:val="0"/>
            <w:sz w:val="24"/>
            <w:szCs w:val="22"/>
            <w:u w:val="single"/>
            <w14:ligatures w14:val="none"/>
          </w:rPr>
          <w:t>章</w:t>
        </w:r>
        <w:r w:rsidRPr="009B42F0">
          <w:rPr>
            <w:rFonts w:ascii="ＭＳ Ｐ明朝" w:eastAsia="ＭＳ Ｐ明朝" w:hAnsi="ＭＳ Ｐ明朝" w:cs="ＭＳ Ｐゴシック"/>
            <w:color w:val="4472C4" w:themeColor="accent1"/>
            <w:kern w:val="0"/>
            <w:sz w:val="24"/>
            <w:szCs w:val="22"/>
            <w:u w:val="single"/>
            <w14:ligatures w14:val="none"/>
          </w:rPr>
          <w:t>18-19</w:t>
        </w:r>
      </w:hyperlink>
      <w:r w:rsidRPr="009B42F0">
        <w:rPr>
          <w:rFonts w:ascii="ＭＳ Ｐ明朝" w:eastAsia="ＭＳ Ｐ明朝" w:hAnsi="ＭＳ Ｐ明朝" w:cs="ＭＳ Ｐゴシック"/>
          <w:kern w:val="0"/>
          <w:sz w:val="24"/>
          <w:szCs w:val="22"/>
          <w14:ligatures w14:val="none"/>
        </w:rPr>
        <w:t>参照）。</w:t>
      </w:r>
    </w:p>
    <w:p w14:paraId="041BFC63" w14:textId="77777777" w:rsidR="009B42F0" w:rsidRPr="009B42F0" w:rsidRDefault="009B42F0" w:rsidP="009B42F0">
      <w:pPr>
        <w:widowControl/>
        <w:numPr>
          <w:ilvl w:val="0"/>
          <w:numId w:val="2"/>
        </w:numPr>
        <w:spacing w:before="100" w:beforeAutospacing="1" w:after="100" w:afterAutospacing="1"/>
        <w:contextualSpacing/>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ここで命じられている賛美は、私たちの注意を再び神に向け直すためのものであり、意識的で制御された感情の表れです。私たちの賛美の土台は、先に述べられた霊的成長の源であり、続いて語られる「生ける望み」の源でもあるお方、すなわち神への感謝と敬意にあります。感謝と賛美を神に向けることによって、ペテロは私たちの側に生じうる主観的な高ぶりを抑えています。私たちは自分の霊的な成長を省み、将来の希望の実現を待ち望む必要がありますが、それはあくまで神のご計画の一部であり、私たちはただその恵みによって参与しているにすぎないこ</w:t>
      </w:r>
      <w:r w:rsidRPr="009B42F0">
        <w:rPr>
          <w:rFonts w:ascii="ＭＳ Ｐ明朝" w:eastAsia="ＭＳ Ｐ明朝" w:hAnsi="ＭＳ Ｐ明朝" w:cs="ＭＳ Ｐゴシック" w:hint="eastAsia"/>
          <w:kern w:val="0"/>
          <w:sz w:val="24"/>
          <w:szCs w:val="22"/>
          <w14:ligatures w14:val="none"/>
        </w:rPr>
        <w:t>と、そしてすべてが神の栄光のためであることを常に忘れてはなりません。</w:t>
      </w:r>
    </w:p>
    <w:p w14:paraId="40AE0927" w14:textId="77777777" w:rsidR="009B42F0" w:rsidRPr="009B42F0" w:rsidRDefault="009B42F0" w:rsidP="009B42F0">
      <w:pPr>
        <w:widowControl/>
        <w:spacing w:before="100" w:beforeAutospacing="1" w:after="100" w:afterAutospacing="1"/>
        <w:jc w:val="both"/>
        <w:rPr>
          <w:rFonts w:ascii="ＭＳ Ｐ明朝" w:eastAsia="ＭＳ Ｐ明朝" w:hAnsi="ＭＳ Ｐ明朝" w:cs="ＭＳ Ｐゴシック"/>
          <w:kern w:val="0"/>
          <w:sz w:val="24"/>
          <w:szCs w:val="22"/>
          <w14:ligatures w14:val="none"/>
        </w:rPr>
      </w:pPr>
      <w:r w:rsidRPr="009B42F0">
        <w:rPr>
          <w:rFonts w:ascii="HGP明朝E" w:eastAsia="HGP明朝E" w:hAnsi="HGP明朝E" w:cs="ＭＳ Ｐゴシック" w:hint="eastAsia"/>
          <w:kern w:val="0"/>
          <w:sz w:val="24"/>
          <w:szCs w:val="22"/>
          <w14:ligatures w14:val="none"/>
        </w:rPr>
        <w:t>あわれみ</w:t>
      </w:r>
      <w:r w:rsidRPr="009B42F0">
        <w:rPr>
          <w:rFonts w:ascii="HGP明朝E" w:eastAsia="HGP明朝E" w:hAnsi="HGP明朝E" w:cs="ＭＳ Ｐゴシック"/>
          <w:kern w:val="0"/>
          <w:sz w:val="24"/>
          <w:szCs w:val="22"/>
          <w14:ligatures w14:val="none"/>
        </w:rPr>
        <w:t>（3節）：</w:t>
      </w:r>
      <w:r w:rsidRPr="009B42F0">
        <w:rPr>
          <w:rFonts w:ascii="HGP明朝E" w:eastAsia="HGP明朝E" w:hAnsi="HGP明朝E" w:cs="ＭＳ Ｐゴシック" w:hint="eastAsia"/>
          <w:kern w:val="0"/>
          <w:sz w:val="24"/>
          <w:szCs w:val="22"/>
          <w14:ligatures w14:val="none"/>
        </w:rPr>
        <w:t xml:space="preserve"> </w:t>
      </w:r>
      <w:hyperlink r:id="rId10" w:anchor="1:2" w:tooltip="信仰によるわたしの真実な子テモテへ。父なる神とわたしたちの主キリスト・イエスから、恵みとあわれみと平安とが、あなたにあるように。" w:history="1">
        <w:r w:rsidRPr="009B42F0">
          <w:rPr>
            <w:rFonts w:ascii="ＭＳ Ｐ明朝" w:eastAsia="ＭＳ Ｐ明朝" w:hAnsi="ＭＳ Ｐ明朝" w:cs="ＭＳ Ｐゴシック"/>
            <w:color w:val="0563C1" w:themeColor="hyperlink"/>
            <w:kern w:val="0"/>
            <w:sz w:val="24"/>
            <w:szCs w:val="22"/>
            <w:u w:val="single"/>
            <w14:ligatures w14:val="none"/>
          </w:rPr>
          <w:t>第1テモテ1章2節</w:t>
        </w:r>
      </w:hyperlink>
      <w:r w:rsidRPr="009B42F0">
        <w:rPr>
          <w:rFonts w:ascii="ＭＳ Ｐ明朝" w:eastAsia="ＭＳ Ｐ明朝" w:hAnsi="ＭＳ Ｐ明朝" w:cs="ＭＳ Ｐゴシック"/>
          <w:kern w:val="0"/>
          <w:sz w:val="24"/>
          <w:szCs w:val="22"/>
          <w14:ligatures w14:val="none"/>
        </w:rPr>
        <w:t>（</w:t>
      </w:r>
      <w:hyperlink r:id="rId11" w:anchor="1:2" w:tooltip="愛する子テモテへ。父なる神とわたしたちの主キリスト・イエスから、恵みとあわれみと平安とが、あなたにあるように。" w:history="1">
        <w:r w:rsidRPr="009B42F0">
          <w:rPr>
            <w:rFonts w:ascii="ＭＳ Ｐ明朝" w:eastAsia="ＭＳ Ｐ明朝" w:hAnsi="ＭＳ Ｐ明朝" w:cs="ＭＳ Ｐゴシック"/>
            <w:color w:val="0563C1" w:themeColor="hyperlink"/>
            <w:kern w:val="0"/>
            <w:sz w:val="24"/>
            <w:szCs w:val="22"/>
            <w:u w:val="single"/>
            <w14:ligatures w14:val="none"/>
          </w:rPr>
          <w:t>第2テモテ1章2節</w:t>
        </w:r>
      </w:hyperlink>
      <w:r w:rsidRPr="009B42F0">
        <w:rPr>
          <w:rFonts w:ascii="ＭＳ Ｐ明朝" w:eastAsia="ＭＳ Ｐ明朝" w:hAnsi="ＭＳ Ｐ明朝" w:cs="ＭＳ Ｐゴシック"/>
          <w:kern w:val="0"/>
          <w:sz w:val="24"/>
          <w:szCs w:val="22"/>
          <w14:ligatures w14:val="none"/>
        </w:rPr>
        <w:t>および</w:t>
      </w:r>
      <w:hyperlink r:id="rId12" w:anchor="1:3" w:tooltip="父なる神および父の御子イエス・キリストから、恵みとあわれみと平安とが、真理と愛のうちにあって、わたしたちと共にあるように。" w:history="1">
        <w:r w:rsidRPr="009B42F0">
          <w:rPr>
            <w:rFonts w:ascii="ＭＳ Ｐ明朝" w:eastAsia="ＭＳ Ｐ明朝" w:hAnsi="ＭＳ Ｐ明朝" w:cs="ＭＳ Ｐゴシック" w:hint="eastAsia"/>
            <w:color w:val="0563C1" w:themeColor="hyperlink"/>
            <w:kern w:val="0"/>
            <w:sz w:val="24"/>
            <w:szCs w:val="22"/>
            <w:u w:val="single"/>
            <w14:ligatures w14:val="none"/>
          </w:rPr>
          <w:t>第二ヨハネ</w:t>
        </w:r>
        <w:r w:rsidRPr="009B42F0">
          <w:rPr>
            <w:rFonts w:ascii="ＭＳ Ｐ明朝" w:eastAsia="ＭＳ Ｐ明朝" w:hAnsi="ＭＳ Ｐ明朝" w:cs="ＭＳ Ｐゴシック"/>
            <w:color w:val="0563C1" w:themeColor="hyperlink"/>
            <w:kern w:val="0"/>
            <w:sz w:val="24"/>
            <w:szCs w:val="22"/>
            <w:u w:val="single"/>
            <w14:ligatures w14:val="none"/>
          </w:rPr>
          <w:t>1章3節</w:t>
        </w:r>
      </w:hyperlink>
      <w:r w:rsidRPr="009B42F0">
        <w:rPr>
          <w:rFonts w:ascii="ＭＳ Ｐ明朝" w:eastAsia="ＭＳ Ｐ明朝" w:hAnsi="ＭＳ Ｐ明朝" w:cs="ＭＳ Ｐゴシック"/>
          <w:kern w:val="0"/>
          <w:sz w:val="24"/>
          <w:szCs w:val="22"/>
          <w14:ligatures w14:val="none"/>
        </w:rPr>
        <w:t>と比較）</w:t>
      </w:r>
      <w:r w:rsidRPr="009B42F0">
        <w:rPr>
          <w:rFonts w:ascii="ＭＳ Ｐ明朝" w:eastAsia="ＭＳ Ｐ明朝" w:hAnsi="ＭＳ Ｐ明朝" w:cs="ＭＳ Ｐゴシック" w:hint="eastAsia"/>
          <w:kern w:val="0"/>
          <w:sz w:val="24"/>
          <w:szCs w:val="22"/>
          <w14:ligatures w14:val="none"/>
        </w:rPr>
        <w:t>で、パウロはペテロの手紙の冒頭のあいさつとよく似た形式で、「恵み、あわれみ、平安」があるようにと願っています。ここで「恵み」と「平安」に加えられている「あわれみ」という言葉が、ペテロのこの手紙でも</w:t>
      </w:r>
      <w:r w:rsidRPr="009B42F0">
        <w:rPr>
          <w:rFonts w:ascii="ＭＳ Ｐ明朝" w:eastAsia="ＭＳ Ｐ明朝" w:hAnsi="ＭＳ Ｐ明朝" w:cs="ＭＳ Ｐゴシック"/>
          <w:kern w:val="0"/>
          <w:sz w:val="24"/>
          <w:szCs w:val="22"/>
          <w14:ligatures w14:val="none"/>
        </w:rPr>
        <w:t>3節に現れ、神が私たちに新しい命を与えられたときの神の心の態度を説明しています。</w:t>
      </w:r>
      <w:r w:rsidRPr="009B42F0">
        <w:rPr>
          <w:rFonts w:ascii="ＭＳ Ｐ明朝" w:eastAsia="ＭＳ Ｐ明朝" w:hAnsi="ＭＳ Ｐ明朝" w:cs="ＭＳ Ｐゴシック" w:hint="eastAsia"/>
          <w:kern w:val="0"/>
          <w:sz w:val="24"/>
          <w:szCs w:val="22"/>
          <w14:ligatures w14:val="none"/>
        </w:rPr>
        <w:t>あわれみとは、神が私たちを祝福してくださる際に現される「赦し」の側面を表す言葉です。一方、恵みと平安は、それぞれ神の与えること（恵み）と、私たちがそれを受け入れ、応答すること（平安）を意味しています。したがって、「恵み、あわれみ、平安」を祈るとは、神の祝福の全過程を呼び求めることです。すなわち、与える者である神の無償の恵み（恵み）が、イエス・キリストにおける赦し（あわれみ）を通して私たちに注がれ、それを受けた者が霊的に成長し、心の安らぎと充実（平安）に至る――この祝福の流れ全体を表しています。</w:t>
      </w:r>
    </w:p>
    <w:p w14:paraId="6FA1F6EE"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kern w:val="0"/>
          <w:sz w:val="24"/>
          <w:szCs w:val="22"/>
          <w14:ligatures w14:val="none"/>
        </w:rPr>
        <w:t>この</w:t>
      </w:r>
      <w:r w:rsidRPr="009B42F0">
        <w:rPr>
          <w:rFonts w:ascii="ＭＳ Ｐ明朝" w:eastAsia="ＭＳ Ｐ明朝" w:hAnsi="ＭＳ Ｐ明朝" w:cs="ＭＳ Ｐゴシック" w:hint="eastAsia"/>
          <w:kern w:val="0"/>
          <w:sz w:val="24"/>
          <w:szCs w:val="22"/>
          <w14:ligatures w14:val="none"/>
        </w:rPr>
        <w:t>三</w:t>
      </w:r>
      <w:r w:rsidRPr="009B42F0">
        <w:rPr>
          <w:rFonts w:ascii="ＭＳ Ｐ明朝" w:eastAsia="ＭＳ Ｐ明朝" w:hAnsi="ＭＳ Ｐ明朝" w:cs="ＭＳ Ｐゴシック"/>
          <w:kern w:val="0"/>
          <w:sz w:val="24"/>
          <w:szCs w:val="22"/>
          <w14:ligatures w14:val="none"/>
        </w:rPr>
        <w:t>つの言葉は、信仰、希望、愛という3つの主要な徳目にも対応しています。</w:t>
      </w:r>
      <w:r w:rsidRPr="009B42F0">
        <w:rPr>
          <w:rFonts w:ascii="HGP明朝E" w:eastAsia="HGP明朝E" w:hAnsi="HGP明朝E" w:cs="ＭＳ Ｐゴシック"/>
          <w:kern w:val="0"/>
          <w:sz w:val="24"/>
          <w:szCs w:val="22"/>
          <w14:ligatures w14:val="none"/>
        </w:rPr>
        <w:t>信仰</w:t>
      </w:r>
      <w:r w:rsidRPr="009B42F0">
        <w:rPr>
          <w:rFonts w:ascii="ＭＳ Ｐ明朝" w:eastAsia="ＭＳ Ｐ明朝" w:hAnsi="ＭＳ Ｐ明朝" w:cs="ＭＳ Ｐゴシック"/>
          <w:kern w:val="0"/>
          <w:sz w:val="24"/>
          <w:szCs w:val="22"/>
          <w14:ligatures w14:val="none"/>
        </w:rPr>
        <w:t>は神の恵みを信じます。</w:t>
      </w:r>
      <w:r w:rsidRPr="009B42F0">
        <w:rPr>
          <w:rFonts w:ascii="HGP明朝E" w:eastAsia="HGP明朝E" w:hAnsi="HGP明朝E" w:cs="ＭＳ Ｐゴシック"/>
          <w:kern w:val="0"/>
          <w:sz w:val="24"/>
          <w:szCs w:val="22"/>
          <w14:ligatures w14:val="none"/>
        </w:rPr>
        <w:t>希望</w:t>
      </w:r>
      <w:r w:rsidRPr="009B42F0">
        <w:rPr>
          <w:rFonts w:ascii="ＭＳ Ｐ明朝" w:eastAsia="ＭＳ Ｐ明朝" w:hAnsi="ＭＳ Ｐ明朝" w:cs="ＭＳ Ｐゴシック"/>
          <w:kern w:val="0"/>
          <w:sz w:val="24"/>
          <w:szCs w:val="22"/>
          <w14:ligatures w14:val="none"/>
        </w:rPr>
        <w:t>は神の</w:t>
      </w:r>
      <w:r w:rsidRPr="009B42F0">
        <w:rPr>
          <w:rFonts w:ascii="ＭＳ Ｐ明朝" w:eastAsia="ＭＳ Ｐ明朝" w:hAnsi="ＭＳ Ｐ明朝" w:cs="ＭＳ Ｐゴシック" w:hint="eastAsia"/>
          <w:kern w:val="0"/>
          <w:sz w:val="24"/>
          <w:szCs w:val="22"/>
          <w14:ligatures w14:val="none"/>
        </w:rPr>
        <w:t>あわれみ</w:t>
      </w:r>
      <w:r w:rsidRPr="009B42F0">
        <w:rPr>
          <w:rFonts w:ascii="ＭＳ Ｐ明朝" w:eastAsia="ＭＳ Ｐ明朝" w:hAnsi="ＭＳ Ｐ明朝" w:cs="ＭＳ Ｐゴシック"/>
          <w:kern w:val="0"/>
          <w:sz w:val="24"/>
          <w:szCs w:val="22"/>
          <w14:ligatures w14:val="none"/>
        </w:rPr>
        <w:t>を待ち望みます。</w:t>
      </w:r>
      <w:r w:rsidRPr="009B42F0">
        <w:rPr>
          <w:rFonts w:ascii="HGP明朝E" w:eastAsia="HGP明朝E" w:hAnsi="HGP明朝E" w:cs="ＭＳ Ｐゴシック"/>
          <w:kern w:val="0"/>
          <w:sz w:val="24"/>
          <w:szCs w:val="22"/>
          <w14:ligatures w14:val="none"/>
        </w:rPr>
        <w:t>愛</w:t>
      </w:r>
      <w:r w:rsidRPr="009B42F0">
        <w:rPr>
          <w:rFonts w:ascii="ＭＳ Ｐ明朝" w:eastAsia="ＭＳ Ｐ明朝" w:hAnsi="ＭＳ Ｐ明朝" w:cs="ＭＳ Ｐゴシック"/>
          <w:kern w:val="0"/>
          <w:sz w:val="24"/>
          <w:szCs w:val="22"/>
          <w14:ligatures w14:val="none"/>
        </w:rPr>
        <w:t>は神の平和と一</w:t>
      </w:r>
      <w:r w:rsidRPr="009B42F0">
        <w:rPr>
          <w:rFonts w:ascii="ＭＳ Ｐ明朝" w:eastAsia="ＭＳ Ｐ明朝" w:hAnsi="ＭＳ Ｐ明朝" w:cs="ＭＳ Ｐゴシック"/>
          <w:kern w:val="0"/>
          <w:sz w:val="24"/>
          <w:szCs w:val="22"/>
          <w14:ligatures w14:val="none"/>
        </w:rPr>
        <w:lastRenderedPageBreak/>
        <w:t>体です。</w:t>
      </w:r>
      <w:r w:rsidRPr="009B42F0">
        <w:rPr>
          <w:rFonts w:ascii="HGP明朝E" w:eastAsia="HGP明朝E" w:hAnsi="HGP明朝E" w:cs="ＭＳ Ｐゴシック"/>
          <w:kern w:val="0"/>
          <w:sz w:val="24"/>
          <w:szCs w:val="22"/>
          <w14:ligatures w14:val="none"/>
        </w:rPr>
        <w:t>信仰</w:t>
      </w:r>
      <w:r w:rsidRPr="009B42F0">
        <w:rPr>
          <w:rFonts w:ascii="ＭＳ Ｐ明朝" w:eastAsia="ＭＳ Ｐ明朝" w:hAnsi="ＭＳ Ｐ明朝" w:cs="ＭＳ Ｐゴシック"/>
          <w:kern w:val="0"/>
          <w:sz w:val="24"/>
          <w:szCs w:val="22"/>
          <w14:ligatures w14:val="none"/>
        </w:rPr>
        <w:t>は神の唯一の御子イエス・キリストの賜物に示される神の無償の恵みを受け入れるために手を差し</w:t>
      </w:r>
      <w:r w:rsidRPr="009B42F0">
        <w:rPr>
          <w:rFonts w:ascii="ＭＳ Ｐ明朝" w:eastAsia="ＭＳ Ｐ明朝" w:hAnsi="ＭＳ Ｐ明朝" w:cs="ＭＳ Ｐゴシック" w:hint="eastAsia"/>
          <w:kern w:val="0"/>
          <w:sz w:val="24"/>
          <w:szCs w:val="22"/>
          <w14:ligatures w14:val="none"/>
        </w:rPr>
        <w:t>出し</w:t>
      </w:r>
      <w:r w:rsidRPr="009B42F0">
        <w:rPr>
          <w:rFonts w:ascii="ＭＳ Ｐ明朝" w:eastAsia="ＭＳ Ｐ明朝" w:hAnsi="ＭＳ Ｐ明朝" w:cs="ＭＳ Ｐゴシック"/>
          <w:kern w:val="0"/>
          <w:sz w:val="24"/>
          <w:szCs w:val="22"/>
          <w14:ligatures w14:val="none"/>
        </w:rPr>
        <w:t>ます（</w:t>
      </w:r>
      <w:hyperlink r:id="rId13" w:anchor="9:15" w:tooltip="言いつくせない賜物のゆえに、神に感謝する。" w:history="1">
        <w:r w:rsidRPr="009B42F0">
          <w:rPr>
            <w:rFonts w:ascii="ＭＳ Ｐ明朝" w:eastAsia="ＭＳ Ｐ明朝" w:hAnsi="ＭＳ Ｐ明朝" w:cs="ＭＳ Ｐゴシック"/>
            <w:color w:val="0563C1" w:themeColor="hyperlink"/>
            <w:kern w:val="0"/>
            <w:sz w:val="24"/>
            <w:szCs w:val="22"/>
            <w:u w:val="single"/>
            <w14:ligatures w14:val="none"/>
          </w:rPr>
          <w:t>第二コリント9章15</w:t>
        </w:r>
        <w:r w:rsidRPr="009B42F0">
          <w:rPr>
            <w:rFonts w:ascii="ＭＳ Ｐ明朝" w:eastAsia="ＭＳ Ｐ明朝" w:hAnsi="ＭＳ Ｐ明朝"/>
            <w:color w:val="0563C1" w:themeColor="hyperlink"/>
            <w:sz w:val="24"/>
            <w:szCs w:val="22"/>
            <w:u w:val="single"/>
            <w14:ligatures w14:val="none"/>
          </w:rPr>
          <w:t>節</w:t>
        </w:r>
        <w:r w:rsidRPr="009B42F0">
          <w:rPr>
            <w:rFonts w:ascii="ＭＳ Ｐ明朝" w:eastAsia="ＭＳ Ｐ明朝" w:hAnsi="ＭＳ Ｐ明朝" w:hint="eastAsia"/>
            <w:color w:val="0563C1" w:themeColor="hyperlink"/>
            <w:sz w:val="24"/>
            <w:szCs w:val="22"/>
            <w:u w:val="single"/>
            <w14:ligatures w14:val="none"/>
          </w:rPr>
          <w:t xml:space="preserve">; </w:t>
        </w:r>
      </w:hyperlink>
      <w:hyperlink r:id="rId14" w:anchor="2:5" w:tooltip="（5）罪過によって死んでいたわたしたちを、キリストと共に生かし――あなたがたの救われたのは、恵みによるのである――(6)キリスト・イエスにあって、共によみがえらせ、共に天上で座につかせて下さったのである。(7)それは、キリスト・イエスにあってわたしたちに賜わった慈愛による神の恵みの絶大な富を、きたるべき世々に示すためであった。(8)あなたがたの救われたのは、実に、恵みにより、信仰によるのである。それは、あなたがた自身から出たものではなく、神の賜物である。(9)決して行いによるのではない。それは、だれも…" w:history="1">
        <w:r w:rsidRPr="009B42F0">
          <w:rPr>
            <w:rFonts w:ascii="ＭＳ Ｐ明朝" w:eastAsia="ＭＳ Ｐ明朝" w:hAnsi="ＭＳ Ｐ明朝" w:cs="ＭＳ Ｐゴシック"/>
            <w:color w:val="0563C1" w:themeColor="hyperlink"/>
            <w:kern w:val="0"/>
            <w:sz w:val="24"/>
            <w:szCs w:val="22"/>
            <w:u w:val="single"/>
            <w14:ligatures w14:val="none"/>
          </w:rPr>
          <w:t>エ</w:t>
        </w:r>
        <w:r w:rsidRPr="009B42F0">
          <w:rPr>
            <w:rFonts w:ascii="ＭＳ Ｐ明朝" w:eastAsia="ＭＳ Ｐ明朝" w:hAnsi="ＭＳ Ｐ明朝" w:cs="ＭＳ Ｐゴシック" w:hint="eastAsia"/>
            <w:color w:val="0563C1" w:themeColor="hyperlink"/>
            <w:kern w:val="0"/>
            <w:sz w:val="24"/>
            <w:szCs w:val="22"/>
            <w:u w:val="single"/>
            <w14:ligatures w14:val="none"/>
          </w:rPr>
          <w:t>ペソ</w:t>
        </w:r>
        <w:r w:rsidRPr="009B42F0">
          <w:rPr>
            <w:rFonts w:ascii="ＭＳ Ｐ明朝" w:eastAsia="ＭＳ Ｐ明朝" w:hAnsi="ＭＳ Ｐ明朝" w:cs="ＭＳ Ｐゴシック"/>
            <w:color w:val="0563C1" w:themeColor="hyperlink"/>
            <w:kern w:val="0"/>
            <w:sz w:val="24"/>
            <w:szCs w:val="22"/>
            <w:u w:val="single"/>
            <w14:ligatures w14:val="none"/>
          </w:rPr>
          <w:t>2章5-9</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cs="ＭＳ Ｐゴシック" w:hint="eastAsia"/>
          <w:kern w:val="0"/>
          <w:sz w:val="24"/>
          <w:szCs w:val="22"/>
          <w14:ligatures w14:val="none"/>
        </w:rPr>
        <w:t>このように、神の恵み深い約束を自分のものにするのです（例えば、アブラハムが神の約束を信じて跡継ぎを授かったように：</w:t>
      </w:r>
      <w:hyperlink r:id="rId15" w:anchor="15:6" w:tooltip="アブラムは主を信じた。主はこれを彼の義と認められた。" w:history="1">
        <w:r w:rsidRPr="009B42F0">
          <w:rPr>
            <w:rFonts w:ascii="ＭＳ Ｐ明朝" w:eastAsia="ＭＳ Ｐ明朝" w:hAnsi="ＭＳ Ｐ明朝" w:cs="ＭＳ Ｐゴシック" w:hint="eastAsia"/>
            <w:color w:val="0563C1" w:themeColor="hyperlink"/>
            <w:kern w:val="0"/>
            <w:sz w:val="24"/>
            <w:szCs w:val="22"/>
            <w:u w:val="single"/>
            <w14:ligatures w14:val="none"/>
          </w:rPr>
          <w:t>創世記</w:t>
        </w:r>
        <w:r w:rsidRPr="009B42F0">
          <w:rPr>
            <w:rFonts w:ascii="ＭＳ Ｐ明朝" w:eastAsia="ＭＳ Ｐ明朝" w:hAnsi="ＭＳ Ｐ明朝" w:cs="ＭＳ Ｐゴシック"/>
            <w:color w:val="0563C1" w:themeColor="hyperlink"/>
            <w:kern w:val="0"/>
            <w:sz w:val="24"/>
            <w:szCs w:val="22"/>
            <w:u w:val="single"/>
            <w14:ligatures w14:val="none"/>
          </w:rPr>
          <w:t>15章6節</w:t>
        </w:r>
      </w:hyperlink>
      <w:r w:rsidRPr="009B42F0">
        <w:rPr>
          <w:rFonts w:ascii="ＭＳ Ｐ明朝" w:eastAsia="ＭＳ Ｐ明朝" w:hAnsi="ＭＳ Ｐ明朝" w:cs="ＭＳ Ｐゴシック"/>
          <w:kern w:val="0"/>
          <w:sz w:val="24"/>
          <w:szCs w:val="22"/>
          <w14:ligatures w14:val="none"/>
        </w:rPr>
        <w:t>）。</w:t>
      </w:r>
      <w:r w:rsidRPr="009B42F0">
        <w:rPr>
          <w:rFonts w:ascii="HGP明朝E" w:eastAsia="HGP明朝E" w:hAnsi="HGP明朝E" w:cs="ＭＳ Ｐゴシック"/>
          <w:kern w:val="0"/>
          <w:sz w:val="24"/>
          <w:szCs w:val="22"/>
          <w14:ligatures w14:val="none"/>
        </w:rPr>
        <w:t>希望</w:t>
      </w:r>
      <w:r w:rsidRPr="009B42F0">
        <w:rPr>
          <w:rFonts w:ascii="ＭＳ Ｐ明朝" w:eastAsia="ＭＳ Ｐ明朝" w:hAnsi="ＭＳ Ｐ明朝" w:cs="ＭＳ Ｐゴシック"/>
          <w:kern w:val="0"/>
          <w:sz w:val="24"/>
          <w:szCs w:val="22"/>
          <w14:ligatures w14:val="none"/>
        </w:rPr>
        <w:t>とは、</w:t>
      </w:r>
      <w:r w:rsidRPr="009B42F0">
        <w:rPr>
          <w:rFonts w:ascii="ＭＳ Ｐ明朝" w:eastAsia="ＭＳ Ｐ明朝" w:hAnsi="ＭＳ Ｐ明朝" w:cs="ＭＳ Ｐゴシック" w:hint="eastAsia"/>
          <w:kern w:val="0"/>
          <w:sz w:val="24"/>
          <w:szCs w:val="22"/>
          <w14:ligatures w14:val="none"/>
        </w:rPr>
        <w:t>神のあわれみに基づくものです。それは、永遠の未来への確信――裁きからの救い、復活への参加――のことであり、イエス・キリストの犠牲によって示された神の赦しとあわれみを土台にしています</w:t>
      </w:r>
      <w:r w:rsidRPr="009B42F0">
        <w:rPr>
          <w:rFonts w:ascii="ＭＳ Ｐ明朝" w:eastAsia="ＭＳ Ｐ明朝" w:hAnsi="ＭＳ Ｐ明朝" w:cs="ＭＳ Ｐゴシック"/>
          <w:kern w:val="0"/>
          <w:sz w:val="24"/>
          <w:szCs w:val="22"/>
          <w14:ligatures w14:val="none"/>
        </w:rPr>
        <w:t>（</w:t>
      </w:r>
      <w:hyperlink r:id="rId16" w:anchor="2:4" w:tooltip="しかるに、あわれみに富む神は、わたしたちを愛して下さったその大きな愛をもって、 罪過によって死んでいたわたしたちを、キリストと共に生かし――あなたがたの救われたのは、恵みによるのである――" w:history="1">
        <w:r w:rsidRPr="009B42F0">
          <w:rPr>
            <w:rFonts w:ascii="ＭＳ Ｐ明朝" w:eastAsia="ＭＳ Ｐ明朝" w:hAnsi="ＭＳ Ｐ明朝" w:cs="ＭＳ Ｐゴシック"/>
            <w:color w:val="0563C1" w:themeColor="hyperlink"/>
            <w:kern w:val="0"/>
            <w:sz w:val="24"/>
            <w:szCs w:val="22"/>
            <w:u w:val="single"/>
            <w14:ligatures w14:val="none"/>
          </w:rPr>
          <w:t>エペソ 2章4-5</w:t>
        </w:r>
        <w:r w:rsidRPr="009B42F0">
          <w:rPr>
            <w:rFonts w:ascii="ＭＳ Ｐ明朝" w:eastAsia="ＭＳ Ｐ明朝" w:hAnsi="ＭＳ Ｐ明朝"/>
            <w:color w:val="0563C1" w:themeColor="hyperlink"/>
            <w:szCs w:val="22"/>
            <w:u w:val="single"/>
            <w14:ligatures w14:val="none"/>
          </w:rPr>
          <w:t>節</w:t>
        </w:r>
      </w:hyperlink>
      <w:r w:rsidRPr="009B42F0">
        <w:rPr>
          <w:rFonts w:ascii="ＭＳ Ｐ明朝" w:eastAsia="ＭＳ Ｐ明朝" w:hAnsi="ＭＳ Ｐ明朝" w:hint="eastAsia"/>
          <w:szCs w:val="22"/>
          <w14:ligatures w14:val="none"/>
        </w:rPr>
        <w:t xml:space="preserve">; </w:t>
      </w:r>
      <w:hyperlink r:id="rId17" w:anchor="1:21" w:tooltip="神の愛の中に自らを保ち、永遠のいのちを目あてとして、わたしたちの主イエス・キリストのあわれみを待ち望みなさい。" w:history="1">
        <w:r w:rsidRPr="009B42F0">
          <w:rPr>
            <w:rFonts w:ascii="ＭＳ Ｐ明朝" w:eastAsia="ＭＳ Ｐ明朝" w:hAnsi="ＭＳ Ｐ明朝" w:cs="ＭＳ Ｐゴシック"/>
            <w:color w:val="0563C1" w:themeColor="hyperlink"/>
            <w:kern w:val="0"/>
            <w:sz w:val="24"/>
            <w:szCs w:val="22"/>
            <w:u w:val="single"/>
            <w14:ligatures w14:val="none"/>
          </w:rPr>
          <w:t>ユダ21</w:t>
        </w:r>
        <w:r w:rsidRPr="009B42F0">
          <w:rPr>
            <w:rFonts w:ascii="ＭＳ Ｐ明朝" w:eastAsia="ＭＳ Ｐ明朝" w:hAnsi="ＭＳ Ｐ明朝"/>
            <w:color w:val="0563C1" w:themeColor="hyperlink"/>
            <w:szCs w:val="22"/>
            <w:u w:val="single"/>
            <w14:ligatures w14:val="none"/>
          </w:rPr>
          <w:t>節</w:t>
        </w:r>
      </w:hyperlink>
      <w:r w:rsidRPr="009B42F0">
        <w:rPr>
          <w:rFonts w:ascii="ＭＳ Ｐ明朝" w:eastAsia="ＭＳ Ｐ明朝" w:hAnsi="ＭＳ Ｐ明朝" w:cs="ＭＳ Ｐゴシック"/>
          <w:kern w:val="0"/>
          <w:sz w:val="24"/>
          <w:szCs w:val="22"/>
          <w14:ligatures w14:val="none"/>
        </w:rPr>
        <w:t>）。神への</w:t>
      </w:r>
      <w:r w:rsidRPr="009B42F0">
        <w:rPr>
          <w:rFonts w:ascii="HGP明朝E" w:eastAsia="HGP明朝E" w:hAnsi="HGP明朝E" w:cs="ＭＳ Ｐゴシック"/>
          <w:kern w:val="0"/>
          <w:sz w:val="24"/>
          <w:szCs w:val="22"/>
          <w14:ligatures w14:val="none"/>
        </w:rPr>
        <w:t>愛、</w:t>
      </w:r>
      <w:r w:rsidRPr="009B42F0">
        <w:rPr>
          <w:rFonts w:ascii="ＭＳ Ｐ明朝" w:eastAsia="ＭＳ Ｐ明朝" w:hAnsi="ＭＳ Ｐ明朝" w:cs="ＭＳ Ｐゴシック"/>
          <w:kern w:val="0"/>
          <w:sz w:val="24"/>
          <w:szCs w:val="22"/>
          <w14:ligatures w14:val="none"/>
        </w:rPr>
        <w:t>神からの</w:t>
      </w:r>
      <w:r w:rsidRPr="009B42F0">
        <w:rPr>
          <w:rFonts w:ascii="HGP明朝E" w:eastAsia="HGP明朝E" w:hAnsi="HGP明朝E" w:cs="ＭＳ Ｐゴシック"/>
          <w:kern w:val="0"/>
          <w:sz w:val="24"/>
          <w:szCs w:val="22"/>
          <w14:ligatures w14:val="none"/>
        </w:rPr>
        <w:t>愛</w:t>
      </w:r>
      <w:r w:rsidRPr="009B42F0">
        <w:rPr>
          <w:rFonts w:ascii="ＭＳ Ｐ明朝" w:eastAsia="ＭＳ Ｐ明朝" w:hAnsi="ＭＳ Ｐ明朝" w:cs="ＭＳ Ｐゴシック"/>
          <w:kern w:val="0"/>
          <w:sz w:val="24"/>
          <w:szCs w:val="22"/>
          <w14:ligatures w14:val="none"/>
        </w:rPr>
        <w:t>は、</w:t>
      </w:r>
      <w:r w:rsidRPr="009B42F0">
        <w:rPr>
          <w:rFonts w:ascii="ＭＳ Ｐ明朝" w:eastAsia="ＭＳ Ｐ明朝" w:hAnsi="ＭＳ Ｐ明朝" w:cs="ＭＳ Ｐゴシック" w:hint="eastAsia"/>
          <w:kern w:val="0"/>
          <w:sz w:val="24"/>
          <w:szCs w:val="22"/>
          <w14:ligatures w14:val="none"/>
        </w:rPr>
        <w:t>成熟した信仰生活のしるしであり、神との愛の関係の中で生まれる「平安」をもたらします。この平安は、この世のどんなものにもまねることができず、理解することもできないほどの深いものです</w:t>
      </w:r>
      <w:r w:rsidRPr="009B42F0">
        <w:rPr>
          <w:rFonts w:ascii="ＭＳ Ｐ明朝" w:eastAsia="ＭＳ Ｐ明朝" w:hAnsi="ＭＳ Ｐ明朝" w:cs="ＭＳ Ｐゴシック"/>
          <w:kern w:val="0"/>
          <w:sz w:val="24"/>
          <w:szCs w:val="22"/>
          <w14:ligatures w14:val="none"/>
        </w:rPr>
        <w:t>（</w:t>
      </w:r>
      <w:hyperlink r:id="rId18" w:anchor="14:27" w:tooltip="（27）わたしは平安をあなたがたに残して行く。わたしの平安をあなたがたに与える。わたしが与えるのは、世が与えるようなものとは異なる。あなたがたは心を騒がせるな、またおじけるな。(28)『わたしは去って行くが、またあなたがたのところに帰って来る』と、わたしが言ったのを、あなたがたは聞いている。もしわたしを愛しているなら、わたしが父のもとに行くのを喜んでくれるであろう。父がわたしより大きいかたであるからである。(29)今わたしは、そのことが起らない先にあなたがたに語った。それは、事が起った時にあなたがたが信…" w:history="1">
        <w:r w:rsidRPr="009B42F0">
          <w:rPr>
            <w:rFonts w:ascii="ＭＳ Ｐ明朝" w:eastAsia="ＭＳ Ｐ明朝" w:hAnsi="ＭＳ Ｐ明朝" w:cs="ＭＳ Ｐゴシック"/>
            <w:color w:val="0563C1" w:themeColor="hyperlink"/>
            <w:kern w:val="0"/>
            <w:sz w:val="24"/>
            <w:szCs w:val="22"/>
            <w:u w:val="single"/>
            <w14:ligatures w14:val="none"/>
          </w:rPr>
          <w:t>ヨハネ 14章27-31</w:t>
        </w:r>
        <w:r w:rsidRPr="009B42F0">
          <w:rPr>
            <w:rFonts w:ascii="ＭＳ Ｐ明朝" w:eastAsia="ＭＳ Ｐ明朝" w:hAnsi="ＭＳ Ｐ明朝"/>
            <w:color w:val="0563C1" w:themeColor="hyperlink"/>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p>
    <w:p w14:paraId="338AF987" w14:textId="77777777" w:rsidR="009B42F0" w:rsidRPr="009B42F0" w:rsidRDefault="009B42F0" w:rsidP="009B42F0">
      <w:pPr>
        <w:widowControl/>
        <w:spacing w:before="100" w:beforeAutospacing="1" w:after="100" w:afterAutospacing="1"/>
        <w:jc w:val="both"/>
        <w:rPr>
          <w:rFonts w:ascii="ＭＳ Ｐ明朝" w:eastAsia="ＭＳ Ｐ明朝" w:hAnsi="ＭＳ Ｐ明朝"/>
          <w:sz w:val="24"/>
          <w14:ligatures w14:val="none"/>
        </w:rPr>
      </w:pPr>
      <w:r w:rsidRPr="009B42F0">
        <w:rPr>
          <w:rFonts w:ascii="ＭＳ Ｐ明朝" w:eastAsia="ＭＳ Ｐ明朝" w:hAnsi="ＭＳ Ｐ明朝" w:hint="eastAsia"/>
          <w:sz w:val="24"/>
          <w14:ligatures w14:val="none"/>
        </w:rPr>
        <w:t>謙遜（けんそん）は、私たちが神の与える性質を正しく理解し、それに心を向けるうえで大きな役割を果たします。そして、信仰・希望・愛を、恵み・あわれみ・平和へとつなぐ橋のような役割を持っています。信仰は謙遜と切り離すことができません</w:t>
      </w:r>
      <w:r w:rsidRPr="009B42F0">
        <w:rPr>
          <w:rFonts w:ascii="ＭＳ Ｐ明朝" w:eastAsia="ＭＳ Ｐ明朝" w:hAnsi="ＭＳ Ｐ明朝" w:cs="ＭＳ Ｐゴシック"/>
          <w:kern w:val="0"/>
          <w:sz w:val="24"/>
          <w:szCs w:val="22"/>
          <w14:ligatures w14:val="none"/>
        </w:rPr>
        <w:t>（</w:t>
      </w:r>
      <w:hyperlink r:id="rId19" w:anchor="5:5" w:tooltip="同じように、若い人たちよ。長老たちに従いなさい。また、みな互に謙遜を身につけなさい。神は高ぶる者をしりぞけ、へりくだる者に恵みを賜うからである。 だから、あなたがたは、神の力強い御手の下に、自らを低くしなさい。時が来れば神はあなたがたを高くして下さるであろう。 " w:history="1">
        <w:r w:rsidRPr="009B42F0">
          <w:rPr>
            <w:rFonts w:ascii="ＭＳ Ｐ明朝" w:eastAsia="ＭＳ Ｐ明朝" w:hAnsi="ＭＳ Ｐ明朝" w:cs="ＭＳ Ｐゴシック"/>
            <w:color w:val="0563C1" w:themeColor="hyperlink"/>
            <w:kern w:val="0"/>
            <w:sz w:val="24"/>
            <w:szCs w:val="22"/>
            <w:u w:val="single"/>
            <w14:ligatures w14:val="none"/>
          </w:rPr>
          <w:t>第一ペテロ5章5-6</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sz w:val="24"/>
          <w14:ligatures w14:val="none"/>
        </w:rPr>
        <w:t>。私たちが自分の問題を神にゆだねるとき、自分の力ではどうにもできないことを認め、代わりに神の恵み深く、惜しみなく与える性質に頼るのです</w:t>
      </w:r>
      <w:r w:rsidRPr="009B42F0">
        <w:rPr>
          <w:rFonts w:ascii="ＭＳ Ｐ明朝" w:eastAsia="ＭＳ Ｐ明朝" w:hAnsi="ＭＳ Ｐ明朝" w:cs="ＭＳ Ｐゴシック"/>
          <w:kern w:val="0"/>
          <w:sz w:val="24"/>
          <w:szCs w:val="22"/>
          <w14:ligatures w14:val="none"/>
        </w:rPr>
        <w:t>（</w:t>
      </w:r>
      <w:hyperlink r:id="rId20"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9B42F0">
          <w:rPr>
            <w:rFonts w:ascii="ＭＳ Ｐ明朝" w:eastAsia="ＭＳ Ｐ明朝" w:hAnsi="ＭＳ Ｐ明朝" w:cs="ＭＳ Ｐゴシック"/>
            <w:color w:val="0563C1" w:themeColor="hyperlink"/>
            <w:kern w:val="0"/>
            <w:sz w:val="24"/>
            <w:szCs w:val="22"/>
            <w:u w:val="single"/>
            <w14:ligatures w14:val="none"/>
          </w:rPr>
          <w:t>エペソ2章8-9</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sz w:val="24"/>
          <w14:ligatures w14:val="none"/>
        </w:rPr>
        <w:t>。</w:t>
      </w:r>
      <w:r w:rsidRPr="009B42F0">
        <w:rPr>
          <w:rFonts w:ascii="ＭＳ Ｐ明朝" w:eastAsia="ＭＳ Ｐ明朝" w:hAnsi="ＭＳ Ｐ明朝" w:hint="eastAsia"/>
          <w:sz w:val="24"/>
          <w14:ligatures w14:val="none"/>
        </w:rPr>
        <w:t>同じように、私たちの希望もまた、神のゆるし（つまり救い）が自分の行いによるのではなく、神があわれみによって私たちを救ってくださったという事実を、謙遜に、そして確信をもって受け入れます</w:t>
      </w:r>
      <w:r w:rsidRPr="009B42F0">
        <w:rPr>
          <w:rFonts w:ascii="ＭＳ Ｐ明朝" w:eastAsia="ＭＳ Ｐ明朝" w:hAnsi="ＭＳ Ｐ明朝" w:cs="ＭＳ Ｐゴシック"/>
          <w:kern w:val="0"/>
          <w:sz w:val="24"/>
          <w:szCs w:val="22"/>
          <w14:ligatures w14:val="none"/>
        </w:rPr>
        <w:t>（</w:t>
      </w:r>
      <w:hyperlink r:id="rId21" w:anchor="3:5" w:tooltip="わたしたちの行った義のわざによってではなく、ただ神のあわれみによって、再生の洗いを受け、聖霊により新たにされて、わたしたちは救われたのである。 " w:history="1">
        <w:r w:rsidRPr="009B42F0">
          <w:rPr>
            <w:rFonts w:ascii="ＭＳ Ｐ明朝" w:eastAsia="ＭＳ Ｐ明朝" w:hAnsi="ＭＳ Ｐ明朝" w:cs="ＭＳ Ｐゴシック"/>
            <w:color w:val="0563C1" w:themeColor="hyperlink"/>
            <w:kern w:val="0"/>
            <w:sz w:val="24"/>
            <w:szCs w:val="22"/>
            <w:u w:val="single"/>
            <w14:ligatures w14:val="none"/>
          </w:rPr>
          <w:t>テトス3章5</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sz w:val="24"/>
          <w14:ligatures w14:val="none"/>
        </w:rPr>
        <w:t>。このあわれみは、神を正しく敬うへりくだった人に注がれます</w:t>
      </w:r>
      <w:r w:rsidRPr="009B42F0">
        <w:rPr>
          <w:rFonts w:ascii="ＭＳ Ｐ明朝" w:eastAsia="ＭＳ Ｐ明朝" w:hAnsi="ＭＳ Ｐ明朝" w:cs="ＭＳ Ｐゴシック"/>
          <w:kern w:val="0"/>
          <w:sz w:val="24"/>
          <w:szCs w:val="22"/>
          <w14:ligatures w14:val="none"/>
        </w:rPr>
        <w:t>（</w:t>
      </w:r>
      <w:hyperlink r:id="rId22" w:anchor="1:50" w:tooltip="そのあわれみは、代々限りなく主をかしこみ恐れる者に及びます。 " w:history="1">
        <w:r w:rsidRPr="009B42F0">
          <w:rPr>
            <w:rFonts w:ascii="ＭＳ Ｐ明朝" w:eastAsia="ＭＳ Ｐ明朝" w:hAnsi="ＭＳ Ｐ明朝" w:cs="ＭＳ Ｐゴシック"/>
            <w:color w:val="0563C1" w:themeColor="hyperlink"/>
            <w:kern w:val="0"/>
            <w:sz w:val="24"/>
            <w:szCs w:val="22"/>
            <w:u w:val="single"/>
            <w14:ligatures w14:val="none"/>
          </w:rPr>
          <w:t>ルカ1章50</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sz w:val="24"/>
          <w14:ligatures w14:val="none"/>
        </w:rPr>
        <w:t>。</w:t>
      </w:r>
      <w:r w:rsidRPr="009B42F0">
        <w:rPr>
          <w:rFonts w:ascii="ＭＳ Ｐ明朝" w:eastAsia="ＭＳ Ｐ明朝" w:hAnsi="ＭＳ Ｐ明朝" w:hint="eastAsia"/>
          <w:sz w:val="24"/>
          <w14:ligatures w14:val="none"/>
        </w:rPr>
        <w:t>最後に、ヤコブは真のクリスチャンの平和を、パウロが説明する「霊による愛の法」とほとんど同じ表現で語っています（</w:t>
      </w:r>
      <w:hyperlink r:id="rId23" w:anchor="3:17" w:tooltip="しかし上からの知恵は、第一に清く、次に平和、寛容、温順であり、あわれみと良い実とに満ち、かたより見ず、偽りがない。 義の実は、平和を造り出す人たちによって、平和のうちにまかれるものである。 " w:history="1">
        <w:r w:rsidRPr="009B42F0">
          <w:rPr>
            <w:rFonts w:ascii="ＭＳ Ｐ明朝" w:eastAsia="ＭＳ Ｐ明朝" w:hAnsi="ＭＳ Ｐ明朝" w:cs="ＭＳ Ｐゴシック"/>
            <w:color w:val="0563C1" w:themeColor="hyperlink"/>
            <w:kern w:val="0"/>
            <w:sz w:val="24"/>
            <w:szCs w:val="22"/>
            <w:u w:val="single"/>
            <w14:ligatures w14:val="none"/>
          </w:rPr>
          <w:t>ヤコブ3章17-18</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cs="ＭＳ Ｐゴシック"/>
          <w:kern w:val="0"/>
          <w:sz w:val="24"/>
          <w:szCs w:val="22"/>
          <w14:ligatures w14:val="none"/>
        </w:rPr>
        <w:t>と</w:t>
      </w:r>
      <w:hyperlink r:id="rId24" w:anchor="5:14" w:tooltip="（14）律法の全体は、「自分を愛するように、あなたの隣り人を愛せよ」というこの一句に尽きるからである。(15)気をつけるがよい。もし互にかみ合い、食い合っているなら、あなたがたは互に滅ぼされてしまうだろう。(16)わたしは命じる、御霊によって歩きなさい。そうすれば、決して肉の欲を満たすことはない。(17)なぜなら、肉の欲するところは御霊に反し、また御霊の欲するところは肉に反するからである。こうして、二つのものは互に相さからい、その結果、あなたがたは自分でしようと思うことを、することができないようになる…" w:history="1">
        <w:r w:rsidRPr="009B42F0">
          <w:rPr>
            <w:rFonts w:ascii="ＭＳ Ｐ明朝" w:eastAsia="ＭＳ Ｐ明朝" w:hAnsi="ＭＳ Ｐ明朝" w:cs="ＭＳ Ｐゴシック"/>
            <w:color w:val="0563C1" w:themeColor="hyperlink"/>
            <w:kern w:val="0"/>
            <w:sz w:val="24"/>
            <w:szCs w:val="22"/>
            <w:u w:val="single"/>
            <w14:ligatures w14:val="none"/>
          </w:rPr>
          <w:t>ガラテヤ5章14-26</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sz w:val="24"/>
          <w14:ligatures w14:val="none"/>
        </w:rPr>
        <w:t>参照）。私たちは霊的に成長することによって平和を得（</w:t>
      </w:r>
      <w:hyperlink r:id="rId25" w:anchor="3:10" w:tooltip="「いのちを愛し、さいわいな日々を過ごそうと願う人は、舌を制して悪を言わず、くちびるを閉じて偽りを語らず、 悪を避けて善を行い、平和を求めて、これを追え。 主の目は義人たちに注がれ、主の耳は彼らの祈にかたむく。しかし主の御顔は、悪を行う者に対して向かう」。 " w:history="1">
        <w:r w:rsidRPr="009B42F0">
          <w:rPr>
            <w:rFonts w:ascii="ＭＳ Ｐ明朝" w:eastAsia="ＭＳ Ｐ明朝" w:hAnsi="ＭＳ Ｐ明朝" w:cs="ＭＳ Ｐゴシック"/>
            <w:color w:val="0563C1" w:themeColor="hyperlink"/>
            <w:kern w:val="0"/>
            <w:sz w:val="24"/>
            <w:szCs w:val="22"/>
            <w:u w:val="single"/>
            <w14:ligatures w14:val="none"/>
          </w:rPr>
          <w:t>第一ペテロ3章10-12</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sz w:val="24"/>
          <w14:ligatures w14:val="none"/>
        </w:rPr>
        <w:t>）、謙遜をもって自分の悩みを主にゆだねることを学ぶとき（</w:t>
      </w:r>
      <w:hyperlink r:id="rId26" w:anchor="6:25" w:tooltip="(25)それだから、あなたがたに言っておく。何を食べようか、何を飲もうかと、自分の命のことで思いわずらい、何を着ようかと自分のからだのことで思いわずらうな。命は食物にまさり、からだは着物にまさるではないか。(26)空の鳥を見るがよい。まくことも、刈ることもせず、倉に取りいれることもしない。それだのに、あなたがたの天の父は彼らを養っていて下さる。あなたがたは彼らよりも、はるかにすぐれた者ではないか。(27)あなたがたのうち、だれが思いわずらったからとて、自分の寿命をわずかでも延ばすことができようか…" w:history="1">
        <w:r w:rsidRPr="009B42F0">
          <w:rPr>
            <w:rFonts w:ascii="ＭＳ Ｐ明朝" w:eastAsia="ＭＳ Ｐ明朝" w:hAnsi="ＭＳ Ｐ明朝" w:cs="ＭＳ Ｐゴシック"/>
            <w:color w:val="0563C1" w:themeColor="hyperlink"/>
            <w:kern w:val="0"/>
            <w:sz w:val="24"/>
            <w:szCs w:val="22"/>
            <w:u w:val="single"/>
            <w14:ligatures w14:val="none"/>
          </w:rPr>
          <w:t>マタイ6章25-34</w:t>
        </w:r>
        <w:r w:rsidRPr="009B42F0">
          <w:rPr>
            <w:rFonts w:ascii="ＭＳ Ｐ明朝" w:eastAsia="ＭＳ Ｐ明朝" w:hAnsi="ＭＳ Ｐ明朝"/>
            <w:color w:val="0563C1" w:themeColor="hyperlink"/>
            <w:sz w:val="24"/>
            <w:szCs w:val="22"/>
            <w:u w:val="single"/>
            <w14:ligatures w14:val="none"/>
          </w:rPr>
          <w:t>節</w:t>
        </w:r>
      </w:hyperlink>
      <w:r w:rsidRPr="009B42F0">
        <w:rPr>
          <w:rFonts w:ascii="ＭＳ Ｐ明朝" w:eastAsia="ＭＳ Ｐ明朝" w:hAnsi="ＭＳ Ｐ明朝"/>
          <w:sz w:val="24"/>
          <w14:ligatures w14:val="none"/>
        </w:rPr>
        <w:t>）、この世の心配ごとから心が解き放たれ、他の人々に神の愛を映し出すことができるようになるのです。</w:t>
      </w:r>
    </w:p>
    <w:p w14:paraId="75938DA0" w14:textId="77777777" w:rsidR="009B42F0" w:rsidRPr="009B42F0" w:rsidRDefault="009B42F0" w:rsidP="009B42F0">
      <w:pPr>
        <w:widowControl/>
        <w:spacing w:before="100" w:beforeAutospacing="1" w:after="100" w:afterAutospacing="1"/>
        <w:jc w:val="both"/>
        <w:rPr>
          <w:rFonts w:ascii="HGP明朝E" w:eastAsia="HGP明朝E" w:hAnsi="HGP明朝E" w:cs="ＭＳ Ｐゴシック"/>
          <w:kern w:val="0"/>
          <w:sz w:val="24"/>
          <w:szCs w:val="22"/>
          <w14:ligatures w14:val="none"/>
        </w:rPr>
      </w:pPr>
      <w:r w:rsidRPr="009B42F0">
        <w:rPr>
          <w:rFonts w:ascii="HGP明朝E" w:eastAsia="HGP明朝E" w:hAnsi="HGP明朝E" w:cs="ＭＳ Ｐゴシック"/>
          <w:b/>
          <w:bCs/>
          <w:kern w:val="0"/>
          <w:sz w:val="24"/>
          <w:szCs w:val="22"/>
          <w14:ligatures w14:val="none"/>
        </w:rPr>
        <w:t>霊的な再生（3節）：</w:t>
      </w:r>
    </w:p>
    <w:p w14:paraId="38AD2E4F" w14:textId="77777777" w:rsidR="009B42F0" w:rsidRPr="009B42F0" w:rsidRDefault="009B42F0" w:rsidP="009B42F0">
      <w:pPr>
        <w:widowControl/>
        <w:spacing w:before="100" w:beforeAutospacing="1" w:after="100" w:afterAutospacing="1"/>
        <w:ind w:left="240" w:firstLine="240"/>
        <w:jc w:val="both"/>
        <w:rPr>
          <w:rFonts w:ascii="ＭＳ Ｐ明朝" w:eastAsia="ＭＳ Ｐ明朝" w:hAnsi="ＭＳ Ｐ明朝" w:cs="ＭＳ Ｐゴシック"/>
          <w:kern w:val="0"/>
          <w:sz w:val="24"/>
          <w:szCs w:val="22"/>
          <w14:ligatures w14:val="none"/>
        </w:rPr>
      </w:pPr>
      <w:r w:rsidRPr="009B42F0">
        <w:rPr>
          <w:rFonts w:ascii="BIZ UDPゴシック" w:eastAsia="BIZ UDPゴシック" w:hAnsi="BIZ UDPゴシック" w:cs="ＭＳ Ｐゴシック" w:hint="eastAsia"/>
          <w:kern w:val="0"/>
          <w:sz w:val="24"/>
          <w:szCs w:val="22"/>
          <w14:ligatures w14:val="none"/>
        </w:rPr>
        <w:t>イエスは答えて言われた、「よくよくあなたに言っておく。だれでも新しく生れなければ、神の国を見ることはできない」。</w:t>
      </w:r>
      <w:r w:rsidRPr="009B42F0">
        <w:rPr>
          <w:rFonts w:ascii="BIZ UDPゴシック" w:eastAsia="BIZ UDPゴシック" w:hAnsi="BIZ UDPゴシック" w:cs="ＭＳ Ｐゴシック"/>
          <w:kern w:val="0"/>
          <w:sz w:val="24"/>
          <w:szCs w:val="22"/>
          <w14:ligatures w14:val="none"/>
        </w:rPr>
        <w:t xml:space="preserve"> </w:t>
      </w:r>
      <w:r w:rsidRPr="009B42F0">
        <w:rPr>
          <w:rFonts w:ascii="ＭＳ Ｐ明朝" w:eastAsia="ＭＳ Ｐ明朝" w:hAnsi="ＭＳ Ｐ明朝" w:cs="ＭＳ Ｐゴシック" w:hint="eastAsia"/>
          <w:kern w:val="0"/>
          <w:sz w:val="24"/>
          <w:szCs w:val="22"/>
          <w14:ligatures w14:val="none"/>
        </w:rPr>
        <w:t>（ヨハネ3章3節）</w:t>
      </w:r>
    </w:p>
    <w:p w14:paraId="66D657DA" w14:textId="77777777" w:rsidR="009B42F0" w:rsidRPr="009B42F0" w:rsidRDefault="009B42F0" w:rsidP="009B42F0">
      <w:pPr>
        <w:rPr>
          <w:rFonts w:ascii="ＭＳ Ｐ明朝" w:eastAsia="ＭＳ Ｐ明朝" w:hAnsi="ＭＳ Ｐ明朝"/>
          <w:sz w:val="24"/>
        </w:rPr>
      </w:pPr>
      <w:r w:rsidRPr="009B42F0">
        <w:rPr>
          <w:rFonts w:ascii="ＭＳ Ｐ明朝" w:eastAsia="ＭＳ Ｐ明朝" w:hAnsi="ＭＳ Ｐ明朝" w:hint="eastAsia"/>
          <w:sz w:val="24"/>
        </w:rPr>
        <w:t>イエスがニコデモに語られた言葉は、非常に強い意味をもった断言です。そのことは、イエスがヘブライ語での厳粛な表現「アーメン」（直訳すると「まことに」＝真実であり、信頼に値するという意味）を二重に用いていることからも分かります。＜訳者註：上記の節の中の日本語の「よくよく」は原語で「アーメン</w:t>
      </w:r>
      <w:r w:rsidRPr="009B42F0">
        <w:rPr>
          <w:rFonts w:ascii="ＭＳ Ｐ明朝" w:eastAsia="ＭＳ Ｐ明朝" w:hAnsi="ＭＳ Ｐ明朝"/>
          <w:sz w:val="24"/>
        </w:rPr>
        <w:t xml:space="preserve"> アーメン」となっています＞</w:t>
      </w:r>
      <w:r w:rsidRPr="009B42F0">
        <w:rPr>
          <w:rFonts w:ascii="ＭＳ Ｐ明朝" w:eastAsia="ＭＳ Ｐ明朝" w:hAnsi="ＭＳ Ｐ明朝" w:hint="eastAsia"/>
          <w:sz w:val="24"/>
        </w:rPr>
        <w:t>つまり、「新しく生まれなければ」永遠の国、すなわち神の国に入ることはできない、というのです。永遠の世界に入るためには、私たちの中に大きな変化が必要です。最初に肉体</w:t>
      </w:r>
      <w:r w:rsidRPr="009B42F0">
        <w:rPr>
          <w:rFonts w:ascii="ＭＳ Ｐ明朝" w:eastAsia="ＭＳ Ｐ明朝" w:hAnsi="ＭＳ Ｐ明朝" w:hint="eastAsia"/>
          <w:sz w:val="24"/>
        </w:rPr>
        <w:lastRenderedPageBreak/>
        <w:t>の命として与えられた「いのち」だけでは不十分なのです。私たちは「新しく生まれる」ことによって、イエス・キリストへの信仰からのみ与えられる新しいいのち、すなわち永遠のいのちを得なければなりません。今の私たちの体は地上のものであり、血と肉による存在です。そのままでは、神の永遠の国に入ることも、そこにとどまることもできません</w:t>
      </w:r>
      <w:r w:rsidRPr="009B42F0">
        <w:rPr>
          <w:rFonts w:ascii="ＭＳ Ｐ明朝" w:eastAsia="ＭＳ Ｐ明朝" w:hAnsi="ＭＳ Ｐ明朝" w:cs="ＭＳ Ｐゴシック"/>
          <w:kern w:val="0"/>
          <w:sz w:val="24"/>
        </w:rPr>
        <w:t>（</w:t>
      </w:r>
      <w:hyperlink r:id="rId27" w:anchor="15:50" w:tooltip="兄弟たちよ。わたしはこの事を言っておく。肉と血とは神の国を継ぐことができないし、朽ちるものは朽ちないものを継ぐことがない。 " w:history="1">
        <w:r w:rsidRPr="009B42F0">
          <w:rPr>
            <w:rFonts w:ascii="ＭＳ Ｐ明朝" w:eastAsia="ＭＳ Ｐ明朝" w:hAnsi="ＭＳ Ｐ明朝" w:cs="ＭＳ Ｐゴシック"/>
            <w:color w:val="0563C1" w:themeColor="hyperlink"/>
            <w:kern w:val="0"/>
            <w:sz w:val="24"/>
            <w:u w:val="single"/>
          </w:rPr>
          <w:t>第一コリント</w:t>
        </w:r>
        <w:r w:rsidRPr="009B42F0">
          <w:rPr>
            <w:rFonts w:ascii="ＭＳ Ｐ明朝" w:eastAsia="ＭＳ Ｐ明朝" w:hAnsi="ＭＳ Ｐ明朝" w:cs="ＭＳ Ｐゴシック" w:hint="eastAsia"/>
            <w:color w:val="0563C1" w:themeColor="hyperlink"/>
            <w:kern w:val="0"/>
            <w:sz w:val="24"/>
            <w:u w:val="single"/>
          </w:rPr>
          <w:t>15</w:t>
        </w:r>
        <w:r w:rsidRPr="009B42F0">
          <w:rPr>
            <w:rFonts w:ascii="ＭＳ Ｐ明朝" w:eastAsia="ＭＳ Ｐ明朝" w:hAnsi="ＭＳ Ｐ明朝" w:cs="ＭＳ Ｐゴシック"/>
            <w:color w:val="0563C1" w:themeColor="hyperlink"/>
            <w:kern w:val="0"/>
            <w:sz w:val="24"/>
            <w:u w:val="single"/>
          </w:rPr>
          <w:t>章</w:t>
        </w:r>
        <w:r w:rsidRPr="009B42F0">
          <w:rPr>
            <w:rFonts w:ascii="ＭＳ Ｐ明朝" w:eastAsia="ＭＳ Ｐ明朝" w:hAnsi="ＭＳ Ｐ明朝" w:cs="ＭＳ Ｐゴシック" w:hint="eastAsia"/>
            <w:color w:val="0563C1" w:themeColor="hyperlink"/>
            <w:kern w:val="0"/>
            <w:sz w:val="24"/>
            <w:u w:val="single"/>
          </w:rPr>
          <w:t>50</w:t>
        </w:r>
        <w:r w:rsidRPr="009B42F0">
          <w:rPr>
            <w:rFonts w:ascii="ＭＳ Ｐ明朝" w:eastAsia="ＭＳ Ｐ明朝" w:hAnsi="ＭＳ Ｐ明朝" w:cs="ＭＳ Ｐゴシック"/>
            <w:color w:val="0563C1" w:themeColor="hyperlink"/>
            <w:kern w:val="0"/>
            <w:sz w:val="24"/>
            <w:u w:val="single"/>
          </w:rPr>
          <w:t>節</w:t>
        </w:r>
      </w:hyperlink>
      <w:r w:rsidRPr="009B42F0">
        <w:rPr>
          <w:rFonts w:ascii="ＭＳ Ｐ明朝" w:eastAsia="ＭＳ Ｐ明朝" w:hAnsi="ＭＳ Ｐ明朝" w:cs="ＭＳ Ｐゴシック" w:hint="eastAsia"/>
          <w:kern w:val="0"/>
          <w:sz w:val="24"/>
        </w:rPr>
        <w:t>）</w:t>
      </w:r>
      <w:r w:rsidRPr="009B42F0">
        <w:rPr>
          <w:rFonts w:ascii="ＭＳ Ｐ明朝" w:eastAsia="ＭＳ Ｐ明朝" w:hAnsi="ＭＳ Ｐ明朝"/>
          <w:sz w:val="24"/>
        </w:rPr>
        <w:t>。この新しいいのちを受け入れるためには、新しい体が必要なのです。イエスが「新しく生まれること」と「神の永遠の国に入ること」とを直接結びつけて語られたのは、この真理を示すためです。</w:t>
      </w:r>
      <w:r w:rsidRPr="009B42F0">
        <w:rPr>
          <w:rFonts w:ascii="ＭＳ Ｐ明朝" w:eastAsia="ＭＳ Ｐ明朝" w:hAnsi="ＭＳ Ｐ明朝" w:hint="eastAsia"/>
          <w:sz w:val="24"/>
        </w:rPr>
        <w:t>「新しく生まれる」とは、肉によってではなく、御霊（みたま）によって二度目に生まれることです（</w:t>
      </w:r>
      <w:hyperlink r:id="rId28" w:anchor="3:6" w:tooltip="肉から生れる者は肉であり、霊から生れる者は霊である。 " w:history="1">
        <w:r w:rsidRPr="009B42F0">
          <w:rPr>
            <w:rFonts w:ascii="ＭＳ Ｐ明朝" w:eastAsia="ＭＳ Ｐ明朝" w:hAnsi="ＭＳ Ｐ明朝" w:cs="ＭＳ Ｐゴシック"/>
            <w:color w:val="0563C1" w:themeColor="hyperlink"/>
            <w:kern w:val="0"/>
            <w:sz w:val="24"/>
            <w:u w:val="single"/>
          </w:rPr>
          <w:t>ヨハネ3章6</w:t>
        </w:r>
        <w:r w:rsidRPr="009B42F0">
          <w:rPr>
            <w:rFonts w:ascii="ＭＳ Ｐ明朝" w:eastAsia="ＭＳ Ｐ明朝" w:hAnsi="ＭＳ Ｐ明朝"/>
            <w:color w:val="0563C1" w:themeColor="hyperlink"/>
            <w:sz w:val="24"/>
            <w:u w:val="single"/>
          </w:rPr>
          <w:t>節</w:t>
        </w:r>
      </w:hyperlink>
      <w:r w:rsidRPr="009B42F0">
        <w:rPr>
          <w:rFonts w:ascii="ＭＳ Ｐ明朝" w:eastAsia="ＭＳ Ｐ明朝" w:hAnsi="ＭＳ Ｐ明朝"/>
          <w:sz w:val="24"/>
        </w:rPr>
        <w:t>）。そのとき、私たちは「立場として」すでに新しいいのちを持ちます。つまり、イエス・キリストのうちにある確かな立場を通して、その新しいいのちを完全に受け継ぐ権利が与えられているのです。しかし、私たちはまだそのいのちを完全に体験しているわけではありません。</w:t>
      </w:r>
      <w:r w:rsidRPr="009B42F0">
        <w:rPr>
          <w:rFonts w:ascii="ＭＳ Ｐ明朝" w:eastAsia="ＭＳ Ｐ明朝" w:hAnsi="ＭＳ Ｐ明朝" w:hint="eastAsia"/>
          <w:sz w:val="24"/>
        </w:rPr>
        <w:t>新しいいのちを完全に経験するのは、復活のときです。そのとき、私たちは新しい体を与えられ、内にある新しいいのちと完全に一致するのです。復活の体こそが、この新しいいのちを宿す新しい「すまい」です。ですから、「新しく生まれる」とき、私たちはすでに新しいいのちを与えられ、やがてそのいのちにふさわしい新しい体を必ず受け取るという確信を持つのです。そして、この「新しく生まれる」ことこそが、神の国に入る確かな保証なのです。</w:t>
      </w:r>
    </w:p>
    <w:p w14:paraId="47F52727" w14:textId="77777777" w:rsidR="009B42F0" w:rsidRPr="009B42F0" w:rsidRDefault="009B42F0" w:rsidP="009B42F0">
      <w:pPr>
        <w:rPr>
          <w:rFonts w:ascii="ＭＳ Ｐ明朝" w:eastAsia="ＭＳ Ｐ明朝" w:hAnsi="ＭＳ Ｐ明朝"/>
          <w:sz w:val="24"/>
        </w:rPr>
      </w:pPr>
    </w:p>
    <w:p w14:paraId="22EBDEA8" w14:textId="77777777" w:rsidR="009B42F0" w:rsidRPr="009B42F0" w:rsidRDefault="009B42F0" w:rsidP="009B42F0">
      <w:pPr>
        <w:ind w:firstLine="120"/>
        <w:rPr>
          <w:rFonts w:ascii="ＭＳ Ｐ明朝" w:eastAsia="ＭＳ Ｐ明朝" w:hAnsi="ＭＳ Ｐ明朝"/>
          <w:sz w:val="24"/>
        </w:rPr>
      </w:pPr>
      <w:r w:rsidRPr="009B42F0">
        <w:rPr>
          <w:rFonts w:ascii="ＭＳ Ｐ明朝" w:eastAsia="ＭＳ Ｐ明朝" w:hAnsi="ＭＳ Ｐ明朝" w:hint="eastAsia"/>
          <w:sz w:val="24"/>
        </w:rPr>
        <w:t>キリストがこの文脈で語っておられる「新しく生まれる（ボーン・アゲイン）」とは、私たちがキリストにあって持つ新しい命、すなわちイエス・キリストを信じ、キリストとひとつに結ばれることによって今すでに与えられている永遠の命のことを指しています。そしてこの命は、私たちの今の肉体が復活の時に不滅の体へと変えられる時に、完全に経験することができるようになるのです。したがって、私たちは最初の誕生によっては死に定められていましたが</w:t>
      </w:r>
      <w:r w:rsidRPr="009B42F0">
        <w:rPr>
          <w:rFonts w:ascii="ＭＳ Ｐ明朝" w:eastAsia="ＭＳ Ｐ明朝" w:hAnsi="ＭＳ Ｐ明朝" w:cs="ＭＳ Ｐゴシック" w:hint="eastAsia"/>
          <w:kern w:val="0"/>
          <w:sz w:val="24"/>
        </w:rPr>
        <w:t>（</w:t>
      </w:r>
      <w:hyperlink r:id="rId29" w:anchor="5:12" w:tooltip="このようなわけで、ひとりの人によって、罪がこの世にはいり、また罪によって死がはいってきたように、こうして、すべての人が罪を犯したので、死が全人類にはいり込んだのである。 というのは、律法以前にも罪は世にあったが、律法がなければ、罪は罪として認められないのである。 しかし、アダムからモーセまでの間においても、アダムの違反と同じような罪を犯さなかった者も、死の支配を免れなかった。このアダムは、きたるべき者の型である。 " w:history="1">
        <w:r w:rsidRPr="009B42F0">
          <w:rPr>
            <w:rFonts w:ascii="ＭＳ Ｐ明朝" w:eastAsia="ＭＳ Ｐ明朝" w:hAnsi="ＭＳ Ｐ明朝" w:cs="ＭＳ Ｐゴシック" w:hint="eastAsia"/>
            <w:color w:val="0563C1" w:themeColor="hyperlink"/>
            <w:kern w:val="0"/>
            <w:sz w:val="24"/>
            <w:u w:val="single"/>
          </w:rPr>
          <w:t>ローマ</w:t>
        </w:r>
        <w:r w:rsidRPr="009B42F0">
          <w:rPr>
            <w:rFonts w:ascii="ＭＳ Ｐ明朝" w:eastAsia="ＭＳ Ｐ明朝" w:hAnsi="ＭＳ Ｐ明朝" w:cs="ＭＳ Ｐゴシック"/>
            <w:color w:val="0563C1" w:themeColor="hyperlink"/>
            <w:kern w:val="0"/>
            <w:sz w:val="24"/>
            <w:u w:val="single"/>
          </w:rPr>
          <w:t>5章12-14節</w:t>
        </w:r>
      </w:hyperlink>
      <w:r w:rsidRPr="009B42F0">
        <w:rPr>
          <w:rFonts w:ascii="ＭＳ Ｐ明朝" w:eastAsia="ＭＳ Ｐ明朝" w:hAnsi="ＭＳ Ｐ明朝" w:cs="ＭＳ Ｐゴシック" w:hint="eastAsia"/>
          <w:kern w:val="0"/>
          <w:sz w:val="24"/>
        </w:rPr>
        <w:t xml:space="preserve">; </w:t>
      </w:r>
      <w:hyperlink r:id="rId30" w:anchor="15:22" w:tooltip="アダムにあってすべての人が死んでいるのと同じように、キリストにあってすべての人が生かされるのである。 " w:history="1">
        <w:r w:rsidRPr="009B42F0">
          <w:rPr>
            <w:rFonts w:ascii="ＭＳ Ｐ明朝" w:eastAsia="ＭＳ Ｐ明朝" w:hAnsi="ＭＳ Ｐ明朝" w:cs="ＭＳ Ｐゴシック"/>
            <w:color w:val="0563C1" w:themeColor="hyperlink"/>
            <w:kern w:val="0"/>
            <w:sz w:val="24"/>
            <w:u w:val="single"/>
          </w:rPr>
          <w:t>第一コリント15章22節</w:t>
        </w:r>
      </w:hyperlink>
      <w:r w:rsidRPr="009B42F0">
        <w:rPr>
          <w:rFonts w:ascii="ＭＳ Ｐ明朝" w:eastAsia="ＭＳ Ｐ明朝" w:hAnsi="ＭＳ Ｐ明朝" w:cs="ＭＳ Ｐゴシック" w:hint="eastAsia"/>
          <w:kern w:val="0"/>
          <w:sz w:val="24"/>
        </w:rPr>
        <w:t xml:space="preserve">; </w:t>
      </w:r>
      <w:hyperlink r:id="rId31" w:anchor="9:27" w:tooltip="そして、一度だけ死ぬことと、死んだ後さばきを受けることとが、人間に定まっているように、 " w:history="1">
        <w:r w:rsidRPr="009B42F0">
          <w:rPr>
            <w:rFonts w:ascii="ＭＳ Ｐ明朝" w:eastAsia="ＭＳ Ｐ明朝" w:hAnsi="ＭＳ Ｐ明朝" w:cs="ＭＳ Ｐゴシック"/>
            <w:color w:val="0563C1" w:themeColor="hyperlink"/>
            <w:kern w:val="0"/>
            <w:sz w:val="24"/>
            <w:u w:val="single"/>
          </w:rPr>
          <w:t>ヘブル9章27節</w:t>
        </w:r>
      </w:hyperlink>
      <w:r w:rsidRPr="009B42F0">
        <w:rPr>
          <w:rFonts w:ascii="ＭＳ Ｐ明朝" w:eastAsia="ＭＳ Ｐ明朝" w:hAnsi="ＭＳ Ｐ明朝" w:cs="ＭＳ Ｐゴシック" w:hint="eastAsia"/>
          <w:kern w:val="0"/>
          <w:sz w:val="24"/>
        </w:rPr>
        <w:t xml:space="preserve">; </w:t>
      </w:r>
      <w:hyperlink r:id="rId32" w:anchor="51:5" w:tooltip="見よ、わたしは不義のなかに生れました。わたしの母は罪のうちにわたしをみごもりました。 " w:history="1">
        <w:r w:rsidRPr="009B42F0">
          <w:rPr>
            <w:rFonts w:ascii="ＭＳ Ｐ明朝" w:eastAsia="ＭＳ Ｐ明朝" w:hAnsi="ＭＳ Ｐ明朝" w:cs="ＭＳ Ｐゴシック"/>
            <w:color w:val="0563C1" w:themeColor="hyperlink"/>
            <w:kern w:val="0"/>
            <w:sz w:val="24"/>
            <w:u w:val="single"/>
          </w:rPr>
          <w:t>詩篇51篇5節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イエス・キリストを信じる信仰によって「新しく生まれ」、死（すなわち裁きと第二の死の危険）から命（永遠の命）へと移されたのです。この命は今すでに与えられており、やがて復活の時に完全に実現します（</w:t>
      </w:r>
      <w:hyperlink r:id="rId33" w:anchor="5:24" w:tooltip="よくよくあなたがたに言っておく。わたしの言葉を聞いて、わたしをつかわされたかたを信じる者は、永遠の命を受け、またさばかれることがなく、死から命に移っているのである。 " w:history="1">
        <w:r w:rsidRPr="009B42F0">
          <w:rPr>
            <w:rFonts w:ascii="ＭＳ Ｐ明朝" w:eastAsia="ＭＳ Ｐ明朝" w:hAnsi="ＭＳ Ｐ明朝" w:cs="ＭＳ Ｐゴシック"/>
            <w:color w:val="0563C1" w:themeColor="hyperlink"/>
            <w:kern w:val="0"/>
            <w:sz w:val="24"/>
            <w:u w:val="single"/>
          </w:rPr>
          <w:t>ヨハネ5章24節</w:t>
        </w:r>
      </w:hyperlink>
      <w:r w:rsidRPr="009B42F0">
        <w:rPr>
          <w:rFonts w:ascii="ＭＳ Ｐ明朝" w:eastAsia="ＭＳ Ｐ明朝" w:hAnsi="ＭＳ Ｐ明朝" w:cs="ＭＳ Ｐゴシック"/>
          <w:kern w:val="0"/>
          <w:sz w:val="24"/>
        </w:rPr>
        <w:t xml:space="preserve">; </w:t>
      </w:r>
      <w:hyperlink r:id="rId34" w:anchor="3:14" w:tooltip="わたしたちは、兄弟を愛しているので、死からいのちへ移ってきたことを、知っている。愛さない者は、死のうちにとどまっている。 " w:history="1">
        <w:r w:rsidRPr="009B42F0">
          <w:rPr>
            <w:rFonts w:ascii="ＭＳ Ｐ明朝" w:eastAsia="ＭＳ Ｐ明朝" w:hAnsi="ＭＳ Ｐ明朝" w:cs="ＭＳ Ｐゴシック"/>
            <w:color w:val="0563C1" w:themeColor="hyperlink"/>
            <w:kern w:val="0"/>
            <w:sz w:val="24"/>
            <w:u w:val="single"/>
          </w:rPr>
          <w:t>ヨハネ第一3章14節</w:t>
        </w:r>
      </w:hyperlink>
      <w:r w:rsidRPr="009B42F0">
        <w:rPr>
          <w:rFonts w:ascii="ＭＳ Ｐ明朝" w:eastAsia="ＭＳ Ｐ明朝" w:hAnsi="ＭＳ Ｐ明朝"/>
          <w:sz w:val="24"/>
        </w:rPr>
        <w:t>）。</w:t>
      </w:r>
      <w:r w:rsidRPr="009B42F0">
        <w:rPr>
          <w:rFonts w:ascii="ＭＳ Ｐ明朝" w:eastAsia="ＭＳ Ｐ明朝" w:hAnsi="ＭＳ Ｐ明朝" w:hint="eastAsia"/>
          <w:sz w:val="24"/>
        </w:rPr>
        <w:t>ですから、「新しく生まれる」とは、新しい第二の命――すなわち、神がその御子を信じるすべての人に与えてくださる永遠の命を持つということです（</w:t>
      </w:r>
      <w:hyperlink r:id="rId35" w:anchor="3:15" w:tooltip="それは彼を信じる者が、すべて永遠の命を得るためである」。 神はそのひとり子を賜わったほどに、この世を愛して下さった。それは御子を信じる者がひとりも滅びないで、永遠の命を得るためである。 " w:history="1">
        <w:r w:rsidRPr="009B42F0">
          <w:rPr>
            <w:rFonts w:ascii="ＭＳ Ｐ明朝" w:eastAsia="ＭＳ Ｐ明朝" w:hAnsi="ＭＳ Ｐ明朝" w:cs="ＭＳ Ｐゴシック" w:hint="eastAsia"/>
            <w:color w:val="0563C1" w:themeColor="hyperlink"/>
            <w:kern w:val="0"/>
            <w:sz w:val="24"/>
            <w:u w:val="single"/>
          </w:rPr>
          <w:t>ヨハネ</w:t>
        </w:r>
        <w:r w:rsidRPr="009B42F0">
          <w:rPr>
            <w:rFonts w:ascii="ＭＳ Ｐ明朝" w:eastAsia="ＭＳ Ｐ明朝" w:hAnsi="ＭＳ Ｐ明朝" w:cs="ＭＳ Ｐゴシック"/>
            <w:color w:val="0563C1" w:themeColor="hyperlink"/>
            <w:kern w:val="0"/>
            <w:sz w:val="24"/>
            <w:u w:val="single"/>
          </w:rPr>
          <w:t>3章15-16節</w:t>
        </w:r>
      </w:hyperlink>
      <w:r w:rsidRPr="009B42F0">
        <w:rPr>
          <w:rFonts w:ascii="ＭＳ Ｐ明朝" w:eastAsia="ＭＳ Ｐ明朝" w:hAnsi="ＭＳ Ｐ明朝"/>
          <w:sz w:val="24"/>
        </w:rPr>
        <w:t>）。信者である私たちは、この永遠の命を今ここで「地位的に」（すなわち、イエス・キリストに結ばれた者として確かな権利をもって）持っています（</w:t>
      </w:r>
      <w:hyperlink r:id="rId36" w:anchor="5:13" w:tooltip="これらのことをあなたがたに書きおくったのは、神の子の御名を信じるあなたがたに、永遠のいのちを持っていることを、悟らせるためである。 " w:history="1">
        <w:r w:rsidRPr="009B42F0">
          <w:rPr>
            <w:rFonts w:ascii="ＭＳ Ｐ明朝" w:eastAsia="ＭＳ Ｐ明朝" w:hAnsi="ＭＳ Ｐ明朝" w:cs="ＭＳ Ｐゴシック" w:hint="eastAsia"/>
            <w:color w:val="0563C1" w:themeColor="hyperlink"/>
            <w:kern w:val="0"/>
            <w:sz w:val="24"/>
            <w:u w:val="single"/>
          </w:rPr>
          <w:t>第一ヨハネ</w:t>
        </w:r>
        <w:r w:rsidRPr="009B42F0">
          <w:rPr>
            <w:rFonts w:ascii="ＭＳ Ｐ明朝" w:eastAsia="ＭＳ Ｐ明朝" w:hAnsi="ＭＳ Ｐ明朝" w:cs="ＭＳ Ｐゴシック"/>
            <w:color w:val="0563C1" w:themeColor="hyperlink"/>
            <w:kern w:val="0"/>
            <w:sz w:val="24"/>
            <w:u w:val="single"/>
          </w:rPr>
          <w:t>5章13節</w:t>
        </w:r>
      </w:hyperlink>
      <w:r w:rsidRPr="009B42F0">
        <w:rPr>
          <w:rFonts w:ascii="ＭＳ Ｐ明朝" w:eastAsia="ＭＳ Ｐ明朝" w:hAnsi="ＭＳ Ｐ明朝"/>
          <w:sz w:val="24"/>
        </w:rPr>
        <w:t>）。そしてこの命は、将来、私たちの朽ちる体が不朽の姿に変えられる時、「経験的に」完全に与えられるのです</w:t>
      </w:r>
      <w:hyperlink r:id="rId37" w:anchor="15:53" w:tooltip="なぜなら、この朽ちるものは必ず朽ちないものを着、この死ぬものは必ず死なないものを着ることになるからである。 この朽ちるものが朽ちないものを着、この死ぬものが死なないものを着るとき、聖書に書いてある言葉が成就するのである。 「死は勝利にのまれてしまった。死よ、おまえの勝利は、どこにあるのか。死よ、おまえのとげは、どこにあるのか」。" w:history="1">
        <w:r w:rsidRPr="009B42F0">
          <w:rPr>
            <w:rFonts w:ascii="ＭＳ Ｐ明朝" w:eastAsia="ＭＳ Ｐ明朝" w:hAnsi="ＭＳ Ｐ明朝"/>
            <w:color w:val="0563C1" w:themeColor="hyperlink"/>
            <w:sz w:val="24"/>
            <w:u w:val="single"/>
          </w:rPr>
          <w:t>（第一コリント15章53-55節）</w:t>
        </w:r>
      </w:hyperlink>
      <w:r w:rsidRPr="009B42F0">
        <w:rPr>
          <w:rFonts w:ascii="ＭＳ Ｐ明朝" w:eastAsia="ＭＳ Ｐ明朝" w:hAnsi="ＭＳ Ｐ明朝"/>
          <w:sz w:val="24"/>
        </w:rPr>
        <w:t>。</w:t>
      </w:r>
      <w:r w:rsidRPr="009B42F0">
        <w:rPr>
          <w:rFonts w:ascii="ＭＳ Ｐ明朝" w:eastAsia="ＭＳ Ｐ明朝" w:hAnsi="ＭＳ Ｐ明朝" w:hint="eastAsia"/>
          <w:sz w:val="24"/>
        </w:rPr>
        <w:t>このように、「新しく生まれた」私たちは「新しい被造物」です</w:t>
      </w:r>
      <w:r w:rsidRPr="009B42F0">
        <w:rPr>
          <w:rFonts w:ascii="ＭＳ Ｐ明朝" w:eastAsia="ＭＳ Ｐ明朝" w:hAnsi="ＭＳ Ｐ明朝" w:cs="ＭＳ Ｐゴシック"/>
          <w:kern w:val="0"/>
          <w:sz w:val="24"/>
        </w:rPr>
        <w:t>（</w:t>
      </w:r>
      <w:hyperlink r:id="rId38" w:anchor="5:17" w:tooltip="だれでもキリストにあるならば、その人は新しく造られた者である。古いものは過ぎ去った、見よ、すべてが新しくなったのである。 " w:history="1">
        <w:r w:rsidRPr="009B42F0">
          <w:rPr>
            <w:rFonts w:ascii="ＭＳ Ｐ明朝" w:eastAsia="ＭＳ Ｐ明朝" w:hAnsi="ＭＳ Ｐ明朝" w:cs="ＭＳ Ｐゴシック" w:hint="eastAsia"/>
            <w:color w:val="0563C1" w:themeColor="hyperlink"/>
            <w:kern w:val="0"/>
            <w:sz w:val="24"/>
            <w:u w:val="single"/>
          </w:rPr>
          <w:t>第二コリント</w:t>
        </w:r>
        <w:r w:rsidRPr="009B42F0">
          <w:rPr>
            <w:rFonts w:ascii="ＭＳ Ｐ明朝" w:eastAsia="ＭＳ Ｐ明朝" w:hAnsi="ＭＳ Ｐ明朝" w:cs="ＭＳ Ｐゴシック"/>
            <w:color w:val="0563C1" w:themeColor="hyperlink"/>
            <w:kern w:val="0"/>
            <w:sz w:val="24"/>
            <w:u w:val="single"/>
          </w:rPr>
          <w:t>5章17節</w:t>
        </w:r>
      </w:hyperlink>
      <w:r w:rsidRPr="009B42F0">
        <w:rPr>
          <w:rFonts w:ascii="ＭＳ Ｐ明朝" w:eastAsia="ＭＳ Ｐ明朝" w:hAnsi="ＭＳ Ｐ明朝" w:cs="ＭＳ Ｐゴシック"/>
          <w:kern w:val="0"/>
          <w:sz w:val="24"/>
        </w:rPr>
        <w:t xml:space="preserve">; </w:t>
      </w:r>
      <w:hyperlink r:id="rId39" w:anchor="6:15" w:tooltip="割礼のあるなしは問題ではなく、ただ、新しく造られることこそ、重要なのである。 " w:history="1">
        <w:r w:rsidRPr="009B42F0">
          <w:rPr>
            <w:rFonts w:ascii="ＭＳ Ｐ明朝" w:eastAsia="ＭＳ Ｐ明朝" w:hAnsi="ＭＳ Ｐ明朝" w:cs="ＭＳ Ｐゴシック"/>
            <w:color w:val="0563C1" w:themeColor="hyperlink"/>
            <w:kern w:val="0"/>
            <w:sz w:val="24"/>
            <w:u w:val="single"/>
          </w:rPr>
          <w:t>ガラテヤ6章15節</w:t>
        </w:r>
      </w:hyperlink>
      <w:r w:rsidRPr="009B42F0">
        <w:rPr>
          <w:rFonts w:ascii="ＭＳ Ｐ明朝" w:eastAsia="ＭＳ Ｐ明朝" w:hAnsi="ＭＳ Ｐ明朝" w:cs="ＭＳ Ｐゴシック"/>
          <w:kern w:val="0"/>
          <w:sz w:val="24"/>
        </w:rPr>
        <w:t xml:space="preserve">; </w:t>
      </w:r>
      <w:hyperlink r:id="rId40" w:anchor="2:15" w:tooltip="数々の規定から成っている戒めの律法を廃棄したのである。それは、彼にあって、二つのものをひとりの新しい人に造りかえて平和をきたらせ、 " w:history="1">
        <w:r w:rsidRPr="009B42F0">
          <w:rPr>
            <w:rFonts w:ascii="ＭＳ Ｐ明朝" w:eastAsia="ＭＳ Ｐ明朝" w:hAnsi="ＭＳ Ｐ明朝" w:cs="ＭＳ Ｐゴシック"/>
            <w:color w:val="0563C1" w:themeColor="hyperlink"/>
            <w:kern w:val="0"/>
            <w:sz w:val="24"/>
            <w:u w:val="single"/>
          </w:rPr>
          <w:t>エペソ2章15節</w:t>
        </w:r>
      </w:hyperlink>
      <w:r w:rsidRPr="009B42F0">
        <w:rPr>
          <w:rFonts w:ascii="ＭＳ Ｐ明朝" w:eastAsia="ＭＳ Ｐ明朝" w:hAnsi="ＭＳ Ｐ明朝" w:cs="ＭＳ Ｐゴシック"/>
          <w:kern w:val="0"/>
          <w:sz w:val="24"/>
        </w:rPr>
        <w:t xml:space="preserve">, </w:t>
      </w:r>
      <w:hyperlink r:id="rId41" w:anchor="4:24" w:tooltip="真の義と聖とをそなえた神にかたどって造られた新しき人を着るべきである。 " w:history="1">
        <w:r w:rsidRPr="009B42F0">
          <w:rPr>
            <w:rFonts w:ascii="ＭＳ Ｐ明朝" w:eastAsia="ＭＳ Ｐ明朝" w:hAnsi="ＭＳ Ｐ明朝" w:cs="ＭＳ Ｐゴシック"/>
            <w:color w:val="0563C1" w:themeColor="hyperlink"/>
            <w:kern w:val="0"/>
            <w:sz w:val="24"/>
            <w:u w:val="single"/>
          </w:rPr>
          <w:t>4章24節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w:t>
      </w:r>
      <w:r w:rsidRPr="009B42F0">
        <w:rPr>
          <w:rFonts w:ascii="ＭＳ Ｐ明朝" w:eastAsia="ＭＳ Ｐ明朝" w:hAnsi="ＭＳ Ｐ明朝" w:hint="eastAsia"/>
          <w:sz w:val="24"/>
        </w:rPr>
        <w:t>私たちは信仰によって神のことばに従い、今すでに新しく生まれています</w:t>
      </w:r>
      <w:r w:rsidRPr="009B42F0">
        <w:rPr>
          <w:rFonts w:ascii="ＭＳ Ｐ明朝" w:eastAsia="ＭＳ Ｐ明朝" w:hAnsi="ＭＳ Ｐ明朝" w:cs="ＭＳ Ｐゴシック"/>
          <w:kern w:val="0"/>
          <w:sz w:val="24"/>
        </w:rPr>
        <w:t>（</w:t>
      </w:r>
      <w:hyperlink r:id="rId42" w:anchor="3:36" w:tooltip="御子を信じる者は永遠の命をもつ。御子に従わない者は、命にあずかることがないばかりか、神の怒りがその上にとどまるのである」。 " w:history="1">
        <w:r w:rsidRPr="009B42F0">
          <w:rPr>
            <w:rFonts w:ascii="ＭＳ Ｐ明朝" w:eastAsia="ＭＳ Ｐ明朝" w:hAnsi="ＭＳ Ｐ明朝" w:cs="ＭＳ Ｐゴシック" w:hint="eastAsia"/>
            <w:color w:val="0563C1" w:themeColor="hyperlink"/>
            <w:kern w:val="0"/>
            <w:sz w:val="24"/>
            <w:u w:val="single"/>
          </w:rPr>
          <w:t>ヨハネ</w:t>
        </w:r>
        <w:r w:rsidRPr="009B42F0">
          <w:rPr>
            <w:rFonts w:ascii="ＭＳ Ｐ明朝" w:eastAsia="ＭＳ Ｐ明朝" w:hAnsi="ＭＳ Ｐ明朝" w:cs="ＭＳ Ｐゴシック"/>
            <w:color w:val="0563C1" w:themeColor="hyperlink"/>
            <w:kern w:val="0"/>
            <w:sz w:val="24"/>
            <w:u w:val="single"/>
          </w:rPr>
          <w:t>3章36節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。そして同時に、神が約束してくだ</w:t>
      </w:r>
      <w:r w:rsidRPr="009B42F0">
        <w:rPr>
          <w:rFonts w:ascii="ＭＳ Ｐ明朝" w:eastAsia="ＭＳ Ｐ明朝" w:hAnsi="ＭＳ Ｐ明朝"/>
          <w:sz w:val="24"/>
        </w:rPr>
        <w:lastRenderedPageBreak/>
        <w:t>さった新しい体を得て、永遠の命の実りを完全に味わう未来を待ち望んでいるのです。</w:t>
      </w:r>
    </w:p>
    <w:p w14:paraId="4DC9A48D" w14:textId="77777777" w:rsidR="009B42F0" w:rsidRPr="009B42F0" w:rsidRDefault="009B42F0" w:rsidP="009B42F0">
      <w:pPr>
        <w:widowControl/>
        <w:spacing w:before="100" w:beforeAutospacing="1" w:after="100" w:afterAutospacing="1"/>
        <w:ind w:left="240" w:firstLine="240"/>
        <w:jc w:val="both"/>
        <w:rPr>
          <w:rFonts w:ascii="ＭＳ Ｐ明朝" w:eastAsia="ＭＳ Ｐ明朝" w:hAnsi="ＭＳ Ｐ明朝" w:cs="ＭＳ Ｐゴシック"/>
          <w:kern w:val="0"/>
          <w:sz w:val="24"/>
          <w:szCs w:val="22"/>
          <w14:ligatures w14:val="none"/>
        </w:rPr>
      </w:pPr>
      <w:r w:rsidRPr="009B42F0">
        <w:rPr>
          <w:rFonts w:ascii="BIZ UDPゴシック" w:eastAsia="BIZ UDPゴシック" w:hAnsi="BIZ UDPゴシック" w:cs="ＭＳ Ｐゴシック" w:hint="eastAsia"/>
          <w:kern w:val="0"/>
          <w:sz w:val="24"/>
          <w:szCs w:val="22"/>
          <w14:ligatures w14:val="none"/>
        </w:rPr>
        <w:t>このように、あなたがたはキリストと共によみがえらされたのだから、上にあるものを求めなさい。そこではキリストが神の右に座しておられるのである。</w:t>
      </w:r>
      <w:r w:rsidRPr="009B42F0">
        <w:rPr>
          <w:rFonts w:ascii="BIZ UDPゴシック" w:eastAsia="BIZ UDPゴシック" w:hAnsi="BIZ UDPゴシック" w:cs="ＭＳ Ｐゴシック"/>
          <w:kern w:val="0"/>
          <w:sz w:val="24"/>
          <w:szCs w:val="22"/>
          <w14:ligatures w14:val="none"/>
        </w:rPr>
        <w:t xml:space="preserve">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w:t>
      </w:r>
      <w:r w:rsidRPr="009B42F0">
        <w:rPr>
          <w:rFonts w:ascii="ＭＳ Ｐ明朝" w:eastAsia="ＭＳ Ｐ明朝" w:hAnsi="ＭＳ Ｐ明朝" w:cs="ＭＳ Ｐゴシック"/>
          <w:kern w:val="0"/>
          <w:sz w:val="24"/>
          <w:szCs w:val="22"/>
          <w14:ligatures w14:val="none"/>
        </w:rPr>
        <w:t>(</w:t>
      </w:r>
      <w:r w:rsidRPr="009B42F0">
        <w:rPr>
          <w:rFonts w:ascii="ＭＳ Ｐ明朝" w:eastAsia="ＭＳ Ｐ明朝" w:hAnsi="ＭＳ Ｐ明朝" w:cs="ＭＳ Ｐゴシック" w:hint="eastAsia"/>
          <w:kern w:val="0"/>
          <w:sz w:val="24"/>
          <w:szCs w:val="22"/>
          <w14:ligatures w14:val="none"/>
        </w:rPr>
        <w:t>コロサイ</w:t>
      </w:r>
      <w:r w:rsidRPr="009B42F0">
        <w:rPr>
          <w:rFonts w:ascii="ＭＳ Ｐ明朝" w:eastAsia="ＭＳ Ｐ明朝" w:hAnsi="ＭＳ Ｐ明朝" w:cs="ＭＳ Ｐゴシック"/>
          <w:kern w:val="0"/>
          <w:sz w:val="24"/>
          <w:szCs w:val="22"/>
          <w14:ligatures w14:val="none"/>
        </w:rPr>
        <w:t>3</w:t>
      </w:r>
      <w:r w:rsidRPr="009B42F0">
        <w:rPr>
          <w:rFonts w:ascii="ＭＳ Ｐ明朝" w:eastAsia="ＭＳ Ｐ明朝" w:hAnsi="ＭＳ Ｐ明朝" w:cs="ＭＳ Ｐゴシック" w:hint="eastAsia"/>
          <w:kern w:val="0"/>
          <w:sz w:val="24"/>
          <w:szCs w:val="22"/>
          <w14:ligatures w14:val="none"/>
        </w:rPr>
        <w:t>章</w:t>
      </w:r>
      <w:r w:rsidRPr="009B42F0">
        <w:rPr>
          <w:rFonts w:ascii="ＭＳ Ｐ明朝" w:eastAsia="ＭＳ Ｐ明朝" w:hAnsi="ＭＳ Ｐ明朝" w:cs="ＭＳ Ｐゴシック"/>
          <w:kern w:val="0"/>
          <w:sz w:val="24"/>
          <w:szCs w:val="22"/>
          <w14:ligatures w14:val="none"/>
        </w:rPr>
        <w:t>1-4</w:t>
      </w:r>
      <w:r w:rsidRPr="009B42F0">
        <w:rPr>
          <w:rFonts w:ascii="ＭＳ Ｐ明朝" w:eastAsia="ＭＳ Ｐ明朝" w:hAnsi="ＭＳ Ｐ明朝" w:cs="ＭＳ Ｐゴシック" w:hint="eastAsia"/>
          <w:kern w:val="0"/>
          <w:sz w:val="24"/>
          <w:szCs w:val="22"/>
          <w14:ligatures w14:val="none"/>
        </w:rPr>
        <w:t>節</w:t>
      </w:r>
      <w:r w:rsidRPr="009B42F0">
        <w:rPr>
          <w:rFonts w:ascii="ＭＳ Ｐ明朝" w:eastAsia="ＭＳ Ｐ明朝" w:hAnsi="ＭＳ Ｐ明朝" w:cs="ＭＳ Ｐゴシック"/>
          <w:kern w:val="0"/>
          <w:sz w:val="24"/>
          <w:szCs w:val="22"/>
          <w14:ligatures w14:val="none"/>
        </w:rPr>
        <w:t xml:space="preserve">) </w:t>
      </w:r>
    </w:p>
    <w:p w14:paraId="4BBAA70A" w14:textId="77777777" w:rsidR="009B42F0" w:rsidRPr="009B42F0" w:rsidRDefault="009B42F0" w:rsidP="009B42F0">
      <w:pPr>
        <w:widowControl/>
        <w:spacing w:before="100" w:beforeAutospacing="1" w:after="100" w:afterAutospacing="1"/>
        <w:ind w:firstLine="240"/>
        <w:jc w:val="both"/>
        <w:rPr>
          <w:rFonts w:ascii="ＭＳ Ｐ明朝" w:eastAsia="ＭＳ Ｐ明朝" w:hAnsi="ＭＳ Ｐ明朝" w:cs="ＭＳ Ｐゴシック"/>
          <w:kern w:val="0"/>
          <w:sz w:val="24"/>
          <w:szCs w:val="22"/>
          <w14:ligatures w14:val="none"/>
        </w:rPr>
      </w:pPr>
      <w:r w:rsidRPr="009B42F0">
        <w:rPr>
          <w:rFonts w:ascii="ＭＳ Ｐ明朝" w:eastAsia="ＭＳ Ｐ明朝" w:hAnsi="ＭＳ Ｐ明朝" w:cs="ＭＳ Ｐゴシック" w:hint="eastAsia"/>
          <w:kern w:val="0"/>
          <w:sz w:val="24"/>
          <w:szCs w:val="22"/>
          <w14:ligatures w14:val="none"/>
        </w:rPr>
        <w:t>私たちが持っている永遠の命は、神のもとに「安全に隠されて」います。やがて、私たちの希望である主イエス・キリストが、再臨のときに栄光の姿で現れるとき、私たちもまた栄光をまとい、新しい永遠の体という、永遠の命を宿す不滅の器を身にまとうことになります。したがって、この前の箇所には、新しい誕生の二つの要素――すなわち、今すでにキリストにあって持っている「地位的な」新しい命と、将来、復活を通してそれが完全に実現するという要素――の両方がはっきり示されています。</w:t>
      </w:r>
    </w:p>
    <w:p w14:paraId="52A70119" w14:textId="77777777" w:rsidR="009B42F0" w:rsidRPr="009B42F0" w:rsidRDefault="009B42F0" w:rsidP="009B42F0">
      <w:pPr>
        <w:ind w:firstLine="240"/>
        <w:rPr>
          <w:rFonts w:ascii="ＭＳ Ｐ明朝" w:eastAsia="ＭＳ Ｐ明朝" w:hAnsi="ＭＳ Ｐ明朝"/>
          <w:sz w:val="24"/>
        </w:rPr>
      </w:pPr>
      <w:r w:rsidRPr="009B42F0">
        <w:rPr>
          <w:rFonts w:ascii="ＭＳ Ｐ明朝" w:eastAsia="ＭＳ Ｐ明朝" w:hAnsi="ＭＳ Ｐ明朝" w:hint="eastAsia"/>
          <w:sz w:val="24"/>
        </w:rPr>
        <w:t>聖書のほかの箇所でも、このテーマについて語られており、キリストにある私たちの新しい命のさまざまな側面が示されています。この新しい誕生の「手段」となっているのは、神のことばです。</w:t>
      </w:r>
      <w:hyperlink r:id="rId43" w:anchor="1:18" w:tooltip="父は、わたしたちを、いわば被造物の初穂とするために、真理の言葉によって御旨のままに、生み出して下さったのである。 " w:history="1">
        <w:r w:rsidRPr="009B42F0">
          <w:rPr>
            <w:rFonts w:ascii="ＭＳ Ｐ明朝" w:eastAsia="ＭＳ Ｐ明朝" w:hAnsi="ＭＳ Ｐ明朝" w:cs="ＭＳ Ｐゴシック" w:hint="eastAsia"/>
            <w:color w:val="0563C1" w:themeColor="hyperlink"/>
            <w:kern w:val="0"/>
            <w:sz w:val="24"/>
            <w:u w:val="single"/>
          </w:rPr>
          <w:t>ヤコブ</w:t>
        </w:r>
        <w:r w:rsidRPr="009B42F0">
          <w:rPr>
            <w:rFonts w:ascii="ＭＳ Ｐ明朝" w:eastAsia="ＭＳ Ｐ明朝" w:hAnsi="ＭＳ Ｐ明朝" w:cs="ＭＳ Ｐゴシック"/>
            <w:color w:val="0563C1" w:themeColor="hyperlink"/>
            <w:kern w:val="0"/>
            <w:sz w:val="24"/>
            <w:u w:val="single"/>
          </w:rPr>
          <w:t>1章18節</w:t>
        </w:r>
      </w:hyperlink>
      <w:r w:rsidRPr="009B42F0">
        <w:rPr>
          <w:rFonts w:ascii="ＭＳ Ｐ明朝" w:eastAsia="ＭＳ Ｐ明朝" w:hAnsi="ＭＳ Ｐ明朝"/>
          <w:sz w:val="24"/>
        </w:rPr>
        <w:t>には、神が「真理のことばによって私たちを生まれさせた」と書かれています。それは、私たちが「初穂」となるためです（これは、やがて来る復活を指しています。</w:t>
      </w:r>
      <w:hyperlink r:id="rId44" w:tooltip="ただ、各自はそれぞれの順序に従わねばならない。最初はキリスト、次に、主の来臨に際してキリストに属する者たち、 " w:history="1">
        <w:r w:rsidRPr="009B42F0">
          <w:rPr>
            <w:rFonts w:ascii="ＭＳ Ｐ明朝" w:eastAsia="ＭＳ Ｐ明朝" w:hAnsi="ＭＳ Ｐ明朝" w:cs="ＭＳ Ｐゴシック"/>
            <w:color w:val="0563C1" w:themeColor="hyperlink"/>
            <w:kern w:val="0"/>
            <w:sz w:val="24"/>
            <w:u w:val="single"/>
          </w:rPr>
          <w:t>第一コリント15章23節</w:t>
        </w:r>
      </w:hyperlink>
      <w:r w:rsidRPr="009B42F0">
        <w:rPr>
          <w:rFonts w:ascii="ＭＳ Ｐ明朝" w:eastAsia="ＭＳ Ｐ明朝" w:hAnsi="ＭＳ Ｐ明朝"/>
          <w:sz w:val="24"/>
        </w:rPr>
        <w:t>参照）。</w:t>
      </w:r>
      <w:r w:rsidRPr="009B42F0">
        <w:rPr>
          <w:rFonts w:ascii="ＭＳ Ｐ明朝" w:eastAsia="ＭＳ Ｐ明朝" w:hAnsi="ＭＳ Ｐ明朝" w:hint="eastAsia"/>
          <w:sz w:val="24"/>
        </w:rPr>
        <w:t>この手紙の後の箇所（</w:t>
      </w:r>
      <w:hyperlink r:id="rId45" w:anchor="1:23" w:tooltip="あなたがたが新たに生れたのは、朽ちる種からではなく、朽ちない種から、すなわち、神の変ることのない生ける御言によったのである。 " w:history="1">
        <w:r w:rsidRPr="009B42F0">
          <w:rPr>
            <w:rFonts w:ascii="ＭＳ Ｐ明朝" w:eastAsia="ＭＳ Ｐ明朝" w:hAnsi="ＭＳ Ｐ明朝" w:cs="ＭＳ Ｐゴシック"/>
            <w:color w:val="0563C1" w:themeColor="hyperlink"/>
            <w:kern w:val="0"/>
            <w:sz w:val="24"/>
            <w:u w:val="single"/>
          </w:rPr>
          <w:t>第一ペテロ1章23節</w:t>
        </w:r>
      </w:hyperlink>
      <w:r w:rsidRPr="009B42F0">
        <w:rPr>
          <w:rFonts w:ascii="ＭＳ Ｐ明朝" w:eastAsia="ＭＳ Ｐ明朝" w:hAnsi="ＭＳ Ｐ明朝"/>
          <w:sz w:val="24"/>
        </w:rPr>
        <w:t>）でも、ペテロはほぼ同じことを語り、「滅びる種からではなく、朽ちることのない種から、神の生きていつまでも残ることばによって生まれた」と述べています。</w:t>
      </w:r>
      <w:r w:rsidRPr="009B42F0">
        <w:rPr>
          <w:rFonts w:ascii="ＭＳ Ｐ明朝" w:eastAsia="ＭＳ Ｐ明朝" w:hAnsi="ＭＳ Ｐ明朝" w:hint="eastAsia"/>
          <w:sz w:val="24"/>
        </w:rPr>
        <w:t>神のことばが永遠に残るように、その永遠のまことの種を今、内に持つ私たちもまた、その種が芽を出し、やがて私たちの永遠の住まいとなる驚くべき体に花開くのを見ることになるのです（</w:t>
      </w:r>
      <w:hyperlink r:id="rId46" w:anchor="15:35" w:tooltip="（35）しかし、ある人は言うだろう。「どんなふうにして、死人がよみがえるのか。どんなからだをして来るのか」。(36)おろかな人である。あなたのまくものは、死ななければ、生かされないではないか。(37)また、あなたのまくのは、やがて成るべきからだをまくのではない。麦であっても、ほかの種であっても、ただの種粒にすぎない。(38)ところが、神はみこころのままに、これにからだを与え、その一つ一つの種にそれぞれのからだをお与えになる。(39)すべての肉が、同じ肉なのではない。人の肉があり、獣の肉があり、鳥の肉があり、" w:history="1">
        <w:r w:rsidRPr="009B42F0">
          <w:rPr>
            <w:rFonts w:ascii="ＭＳ Ｐ明朝" w:eastAsia="ＭＳ Ｐ明朝" w:hAnsi="ＭＳ Ｐ明朝" w:cs="ＭＳ Ｐゴシック" w:hint="eastAsia"/>
            <w:color w:val="0563C1" w:themeColor="hyperlink"/>
            <w:kern w:val="0"/>
            <w:sz w:val="24"/>
            <w:u w:val="single"/>
          </w:rPr>
          <w:t>第一コリント</w:t>
        </w:r>
        <w:r w:rsidRPr="009B42F0">
          <w:rPr>
            <w:rFonts w:ascii="ＭＳ Ｐ明朝" w:eastAsia="ＭＳ Ｐ明朝" w:hAnsi="ＭＳ Ｐ明朝" w:cs="ＭＳ Ｐゴシック"/>
            <w:color w:val="0563C1" w:themeColor="hyperlink"/>
            <w:kern w:val="0"/>
            <w:sz w:val="24"/>
            <w:u w:val="single"/>
          </w:rPr>
          <w:t>15章35-41節</w:t>
        </w:r>
      </w:hyperlink>
      <w:r w:rsidRPr="009B42F0">
        <w:rPr>
          <w:rFonts w:ascii="ＭＳ Ｐ明朝" w:eastAsia="ＭＳ Ｐ明朝" w:hAnsi="ＭＳ Ｐ明朝"/>
          <w:sz w:val="24"/>
        </w:rPr>
        <w:t>）。</w:t>
      </w:r>
      <w:r w:rsidRPr="009B42F0">
        <w:rPr>
          <w:rFonts w:ascii="ＭＳ Ｐ明朝" w:eastAsia="ＭＳ Ｐ明朝" w:hAnsi="ＭＳ Ｐ明朝" w:hint="eastAsia"/>
          <w:sz w:val="24"/>
        </w:rPr>
        <w:t>「神の種がその人の内にある者」の確かな安全は、ヨハネによっても語られています（</w:t>
      </w:r>
      <w:hyperlink r:id="rId47" w:anchor="3:9" w:tooltip="すべて神から生れた者は、罪を犯さない。神の種が、その人のうちにとどまっているからである。また、その人は、神から生れた者であるから、罪を犯すことができない。 " w:history="1">
        <w:r w:rsidRPr="009B42F0">
          <w:rPr>
            <w:rFonts w:ascii="ＭＳ Ｐ明朝" w:eastAsia="ＭＳ Ｐ明朝" w:hAnsi="ＭＳ Ｐ明朝" w:cs="ＭＳ Ｐゴシック"/>
            <w:color w:val="0563C1" w:themeColor="hyperlink"/>
            <w:kern w:val="0"/>
            <w:sz w:val="24"/>
            <w:u w:val="single"/>
          </w:rPr>
          <w:t>第一ヨハネ3章9節</w:t>
        </w:r>
      </w:hyperlink>
      <w:r w:rsidRPr="009B42F0">
        <w:rPr>
          <w:rFonts w:ascii="ＭＳ Ｐ明朝" w:eastAsia="ＭＳ Ｐ明朝" w:hAnsi="ＭＳ Ｐ明朝"/>
          <w:sz w:val="24"/>
        </w:rPr>
        <w:t>）。それは、キリストの福音といういのちを与える真理の種が、私たちの内に永遠の命の保証として置かれているということです。</w:t>
      </w:r>
      <w:r w:rsidRPr="009B42F0">
        <w:rPr>
          <w:rFonts w:ascii="ＭＳ Ｐ明朝" w:eastAsia="ＭＳ Ｐ明朝" w:hAnsi="ＭＳ Ｐ明朝" w:hint="eastAsia"/>
          <w:sz w:val="24"/>
        </w:rPr>
        <w:t>私たちが彼を信じ続けるかぎり、この真理は私たちの中にある種であり、復活の時に、永遠の命が必ず芽を出すことを保証しているのです（</w:t>
      </w:r>
      <w:hyperlink r:id="rId48" w:anchor="4:7" w:tooltip="愛する者たちよ。わたしたちは互に愛し合おうではないか。愛は、神から出たものなのである。すべて愛する者は、神から生れた者であって、神を知っている。 " w:history="1">
        <w:r w:rsidRPr="009B42F0">
          <w:rPr>
            <w:rFonts w:ascii="ＭＳ Ｐ明朝" w:eastAsia="ＭＳ Ｐ明朝" w:hAnsi="ＭＳ Ｐ明朝" w:cs="ＭＳ Ｐゴシック" w:hint="eastAsia"/>
            <w:color w:val="0563C1" w:themeColor="hyperlink"/>
            <w:kern w:val="0"/>
            <w:sz w:val="24"/>
            <w:u w:val="single"/>
          </w:rPr>
          <w:t>第一ヨハネ</w:t>
        </w:r>
        <w:r w:rsidRPr="009B42F0">
          <w:rPr>
            <w:rFonts w:ascii="ＭＳ Ｐ明朝" w:eastAsia="ＭＳ Ｐ明朝" w:hAnsi="ＭＳ Ｐ明朝" w:cs="ＭＳ Ｐゴシック"/>
            <w:color w:val="0563C1" w:themeColor="hyperlink"/>
            <w:kern w:val="0"/>
            <w:sz w:val="24"/>
            <w:u w:val="single"/>
          </w:rPr>
          <w:t>4章7節</w:t>
        </w:r>
      </w:hyperlink>
      <w:r w:rsidRPr="009B42F0">
        <w:rPr>
          <w:rFonts w:ascii="ＭＳ Ｐ明朝" w:eastAsia="ＭＳ Ｐ明朝" w:hAnsi="ＭＳ Ｐ明朝" w:cs="ＭＳ Ｐゴシック"/>
          <w:kern w:val="0"/>
          <w:sz w:val="24"/>
        </w:rPr>
        <w:t xml:space="preserve">, </w:t>
      </w:r>
      <w:hyperlink r:id="rId49" w:anchor="5:1" w:tooltip="すべてイエスのキリストであることを信じる者は、神から生れた者である。すべて生んで下さったかたを愛する者は、そのかたから生れた者をも愛するのである。 " w:history="1">
        <w:r w:rsidRPr="009B42F0">
          <w:rPr>
            <w:rFonts w:ascii="ＭＳ Ｐ明朝" w:eastAsia="ＭＳ Ｐ明朝" w:hAnsi="ＭＳ Ｐ明朝" w:cs="ＭＳ Ｐゴシック"/>
            <w:color w:val="0563C1" w:themeColor="hyperlink"/>
            <w:kern w:val="0"/>
            <w:sz w:val="24"/>
            <w:u w:val="single"/>
          </w:rPr>
          <w:t>5章1節</w:t>
        </w:r>
      </w:hyperlink>
      <w:r w:rsidRPr="009B42F0">
        <w:rPr>
          <w:rFonts w:ascii="ＭＳ Ｐ明朝" w:eastAsia="ＭＳ Ｐ明朝" w:hAnsi="ＭＳ Ｐ明朝" w:cs="ＭＳ Ｐゴシック"/>
          <w:kern w:val="0"/>
          <w:sz w:val="24"/>
        </w:rPr>
        <w:t xml:space="preserve">, </w:t>
      </w:r>
      <w:hyperlink r:id="rId50" w:anchor="5:4" w:tooltip="なぜなら、すべて神から生れた者は、世に勝つからである。そして、わたしたちの信仰こそ、世に勝たしめた勝利の力である。 " w:history="1">
        <w:r w:rsidRPr="009B42F0">
          <w:rPr>
            <w:rFonts w:ascii="ＭＳ Ｐ明朝" w:eastAsia="ＭＳ Ｐ明朝" w:hAnsi="ＭＳ Ｐ明朝" w:cs="ＭＳ Ｐゴシック"/>
            <w:color w:val="0563C1" w:themeColor="hyperlink"/>
            <w:kern w:val="0"/>
            <w:sz w:val="24"/>
            <w:u w:val="single"/>
          </w:rPr>
          <w:t>5章4節</w:t>
        </w:r>
      </w:hyperlink>
      <w:r w:rsidRPr="009B42F0">
        <w:rPr>
          <w:rFonts w:ascii="ＭＳ Ｐ明朝" w:eastAsia="ＭＳ Ｐ明朝" w:hAnsi="ＭＳ Ｐ明朝" w:cs="ＭＳ Ｐゴシック"/>
          <w:kern w:val="0"/>
          <w:sz w:val="24"/>
        </w:rPr>
        <w:t xml:space="preserve">, </w:t>
      </w:r>
      <w:hyperlink r:id="rId51" w:anchor="5:18" w:tooltip="すべて神から生れた者は罪を犯さないことを、わたしたちは知っている。神から生れたかたが彼を守っていて下さるので、悪しき者が手を触れるようなことはない。 " w:history="1">
        <w:r w:rsidRPr="009B42F0">
          <w:rPr>
            <w:rFonts w:ascii="ＭＳ Ｐ明朝" w:eastAsia="ＭＳ Ｐ明朝" w:hAnsi="ＭＳ Ｐ明朝" w:cs="ＭＳ Ｐゴシック"/>
            <w:color w:val="0563C1" w:themeColor="hyperlink"/>
            <w:kern w:val="0"/>
            <w:sz w:val="24"/>
            <w:u w:val="single"/>
          </w:rPr>
          <w:t>5章18節</w:t>
        </w:r>
      </w:hyperlink>
      <w:r w:rsidRPr="009B42F0">
        <w:rPr>
          <w:rFonts w:ascii="ＭＳ Ｐ明朝" w:eastAsia="ＭＳ Ｐ明朝" w:hAnsi="ＭＳ Ｐ明朝"/>
          <w:sz w:val="24"/>
        </w:rPr>
        <w:t>参照）。</w:t>
      </w:r>
    </w:p>
    <w:p w14:paraId="6BE20D72" w14:textId="77777777" w:rsidR="009B42F0" w:rsidRPr="009B42F0" w:rsidRDefault="009B42F0" w:rsidP="009B42F0">
      <w:pPr>
        <w:ind w:firstLine="240"/>
        <w:rPr>
          <w:rFonts w:ascii="ＭＳ Ｐ明朝" w:eastAsia="ＭＳ Ｐ明朝" w:hAnsi="ＭＳ Ｐ明朝"/>
          <w:sz w:val="24"/>
        </w:rPr>
      </w:pPr>
    </w:p>
    <w:p w14:paraId="5A2AC7CC" w14:textId="77777777" w:rsidR="009B42F0" w:rsidRPr="009B42F0" w:rsidRDefault="009B42F0" w:rsidP="009B42F0">
      <w:pPr>
        <w:ind w:firstLine="240"/>
        <w:rPr>
          <w:rFonts w:ascii="ＭＳ Ｐ明朝" w:eastAsia="ＭＳ Ｐ明朝" w:hAnsi="ＭＳ Ｐ明朝"/>
          <w:sz w:val="24"/>
        </w:rPr>
      </w:pPr>
      <w:r w:rsidRPr="009B42F0">
        <w:rPr>
          <w:rFonts w:ascii="ＭＳ Ｐ明朝" w:eastAsia="ＭＳ Ｐ明朝" w:hAnsi="ＭＳ Ｐ明朝" w:hint="eastAsia"/>
          <w:sz w:val="24"/>
        </w:rPr>
        <w:t>第一ペテロのこの節が語るように、神はそのあわれみによって「生ける望みへと新しく生まれさせてくださいました」。私たちの望みは、復活と永遠の命によって死を打ち破ることです。罪のゆるしへの道を切り開いてくださったイエス・キリストのあがないのわざ</w:t>
      </w:r>
      <w:r w:rsidRPr="009B42F0">
        <w:rPr>
          <w:rFonts w:ascii="ＭＳ Ｐ明朝" w:eastAsia="ＭＳ Ｐ明朝" w:hAnsi="ＭＳ Ｐ明朝" w:hint="eastAsia"/>
          <w:sz w:val="24"/>
        </w:rPr>
        <w:lastRenderedPageBreak/>
        <w:t>を信じることによって、私たちはすでに今、祝福された復活の保証である永遠の命を持っています。御霊の救いの働きによって、私たちは「新しくされ」「新しく生まれた」のです（</w:t>
      </w:r>
      <w:hyperlink r:id="rId52" w:anchor="3:5" w:tooltip="わたしたちの行った義のわざによってではなく、ただ神のあわれみによって、再生の洗いを受け、聖霊により新たにされて、わたしたちは救われたのである。 " w:history="1">
        <w:r w:rsidRPr="009B42F0">
          <w:rPr>
            <w:rFonts w:ascii="ＭＳ Ｐ明朝" w:eastAsia="ＭＳ Ｐ明朝" w:hAnsi="ＭＳ Ｐ明朝" w:cs="ＭＳ Ｐゴシック" w:hint="eastAsia"/>
            <w:color w:val="0563C1" w:themeColor="hyperlink"/>
            <w:kern w:val="0"/>
            <w:sz w:val="24"/>
            <w:u w:val="single"/>
          </w:rPr>
          <w:t>テトス</w:t>
        </w:r>
        <w:r w:rsidRPr="009B42F0">
          <w:rPr>
            <w:rFonts w:ascii="ＭＳ Ｐ明朝" w:eastAsia="ＭＳ Ｐ明朝" w:hAnsi="ＭＳ Ｐ明朝" w:cs="ＭＳ Ｐゴシック"/>
            <w:color w:val="0563C1" w:themeColor="hyperlink"/>
            <w:kern w:val="0"/>
            <w:sz w:val="24"/>
            <w:u w:val="single"/>
          </w:rPr>
          <w:t>3章5節</w:t>
        </w:r>
      </w:hyperlink>
      <w:r w:rsidRPr="009B42F0">
        <w:rPr>
          <w:rFonts w:ascii="ＭＳ Ｐ明朝" w:eastAsia="ＭＳ Ｐ明朝" w:hAnsi="ＭＳ Ｐ明朝"/>
          <w:sz w:val="24"/>
        </w:rPr>
        <w:t>）。</w:t>
      </w:r>
      <w:r w:rsidRPr="009B42F0">
        <w:rPr>
          <w:rFonts w:ascii="ＭＳ Ｐ明朝" w:eastAsia="ＭＳ Ｐ明朝" w:hAnsi="ＭＳ Ｐ明朝" w:hint="eastAsia"/>
          <w:sz w:val="24"/>
        </w:rPr>
        <w:t>私たちは一度だけ生まれた者ではなく、その結末が死で終わる者でもありません。むしろ「新しく生まれた」者であり、その結末は永遠の命です。その命は今すでに私たちのものですが、その完全な実現は、やがて来る復活の時に現れるのです（</w:t>
      </w:r>
      <w:hyperlink r:id="rId53" w:anchor="19:28" w:tooltip="イエスは彼らに言われた、「よく聞いておくがよい。世が改まって、人の子がその栄光の座につく時には、わたしに従ってきたあなたがたもまた、十二の位に座してイスラエルの十二の部族をさばくであろう。 " w:history="1">
        <w:r w:rsidRPr="009B42F0">
          <w:rPr>
            <w:rFonts w:ascii="ＭＳ Ｐ明朝" w:eastAsia="ＭＳ Ｐ明朝" w:hAnsi="ＭＳ Ｐ明朝" w:cs="ＭＳ Ｐゴシック" w:hint="eastAsia"/>
            <w:color w:val="0563C1" w:themeColor="hyperlink"/>
            <w:kern w:val="0"/>
            <w:sz w:val="24"/>
            <w:u w:val="single"/>
          </w:rPr>
          <w:t>マタイ</w:t>
        </w:r>
        <w:r w:rsidRPr="009B42F0">
          <w:rPr>
            <w:rFonts w:ascii="ＭＳ Ｐ明朝" w:eastAsia="ＭＳ Ｐ明朝" w:hAnsi="ＭＳ Ｐ明朝" w:cs="ＭＳ Ｐゴシック"/>
            <w:color w:val="0563C1" w:themeColor="hyperlink"/>
            <w:kern w:val="0"/>
            <w:sz w:val="24"/>
            <w:u w:val="single"/>
          </w:rPr>
          <w:t>19章28節</w:t>
        </w:r>
      </w:hyperlink>
      <w:r w:rsidRPr="009B42F0">
        <w:rPr>
          <w:rFonts w:ascii="ＭＳ Ｐ明朝" w:eastAsia="ＭＳ Ｐ明朝" w:hAnsi="ＭＳ Ｐ明朝"/>
          <w:sz w:val="24"/>
        </w:rPr>
        <w:t>）。</w:t>
      </w:r>
    </w:p>
    <w:p w14:paraId="363FC0D7" w14:textId="77777777" w:rsidR="009B42F0" w:rsidRPr="009B42F0" w:rsidRDefault="009B42F0" w:rsidP="009B42F0">
      <w:pPr>
        <w:ind w:firstLine="240"/>
        <w:rPr>
          <w:rFonts w:ascii="ＭＳ Ｐ明朝" w:eastAsia="ＭＳ Ｐ明朝" w:hAnsi="ＭＳ Ｐ明朝"/>
          <w:sz w:val="24"/>
        </w:rPr>
      </w:pPr>
    </w:p>
    <w:p w14:paraId="46D5C8E1" w14:textId="77777777" w:rsidR="009B42F0" w:rsidRPr="009B42F0" w:rsidRDefault="009B42F0" w:rsidP="009B42F0">
      <w:pPr>
        <w:ind w:firstLine="240"/>
        <w:rPr>
          <w:rFonts w:ascii="ＭＳ Ｐ明朝" w:eastAsia="ＭＳ Ｐ明朝" w:hAnsi="ＭＳ Ｐ明朝"/>
          <w:sz w:val="24"/>
        </w:rPr>
      </w:pPr>
      <w:r w:rsidRPr="009B42F0">
        <w:rPr>
          <w:rFonts w:ascii="ＭＳ Ｐ明朝" w:eastAsia="ＭＳ Ｐ明朝" w:hAnsi="ＭＳ Ｐ明朝" w:hint="eastAsia"/>
          <w:sz w:val="24"/>
        </w:rPr>
        <w:t>私たちが「新しく生まれた」と言われているのは、まさにこの復活と報いの望みのためです</w:t>
      </w:r>
      <w:r w:rsidRPr="009B42F0">
        <w:rPr>
          <w:rFonts w:ascii="ＭＳ Ｐ明朝" w:eastAsia="ＭＳ Ｐ明朝" w:hAnsi="ＭＳ Ｐ明朝" w:cs="ＭＳ Ｐゴシック"/>
          <w:kern w:val="0"/>
          <w:sz w:val="24"/>
        </w:rPr>
        <w:t>（</w:t>
      </w:r>
      <w:hyperlink r:id="rId54" w:anchor="1:3" w:tooltip="ほむべきかな、わたしたちの主イエス・キリストの父なる神。神は、その豊かなあわれみにより、イエス・キリストを死人の中からよみがえらせ、それにより、わたしたちを新たに生れさせて生ける望みをいだかせ、 " w:history="1">
        <w:r w:rsidRPr="009B42F0">
          <w:rPr>
            <w:rFonts w:ascii="ＭＳ Ｐ明朝" w:eastAsia="ＭＳ Ｐ明朝" w:hAnsi="ＭＳ Ｐ明朝" w:cs="ＭＳ Ｐゴシック"/>
            <w:color w:val="0563C1" w:themeColor="hyperlink"/>
            <w:kern w:val="0"/>
            <w:sz w:val="24"/>
            <w:u w:val="single"/>
          </w:rPr>
          <w:t>第一ペテロ1章3節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w:t>
      </w:r>
      <w:r w:rsidRPr="009B42F0">
        <w:rPr>
          <w:rFonts w:ascii="ＭＳ Ｐ明朝" w:eastAsia="ＭＳ Ｐ明朝" w:hAnsi="ＭＳ Ｐ明朝" w:hint="eastAsia"/>
          <w:sz w:val="24"/>
        </w:rPr>
        <w:t>この望みこそが、私たちを天にしっかりと結びつけ</w:t>
      </w:r>
      <w:r w:rsidRPr="009B42F0">
        <w:rPr>
          <w:rFonts w:ascii="ＭＳ Ｐ明朝" w:eastAsia="ＭＳ Ｐ明朝" w:hAnsi="ＭＳ Ｐ明朝" w:cs="ＭＳ Ｐゴシック"/>
          <w:kern w:val="0"/>
          <w:sz w:val="24"/>
        </w:rPr>
        <w:t>（</w:t>
      </w:r>
      <w:hyperlink r:id="rId55" w:anchor="6:19" w:tooltip="この望みは、わたしたちにとって、いわば、たましいを安全にし不動にする錨であり、かつ「幕の内」にはいり行かせるものである。 " w:history="1">
        <w:r w:rsidRPr="009B42F0">
          <w:rPr>
            <w:rFonts w:ascii="ＭＳ Ｐ明朝" w:eastAsia="ＭＳ Ｐ明朝" w:hAnsi="ＭＳ Ｐ明朝" w:cs="ＭＳ Ｐゴシック"/>
            <w:color w:val="0563C1" w:themeColor="hyperlink"/>
            <w:kern w:val="0"/>
            <w:sz w:val="24"/>
            <w:u w:val="single"/>
          </w:rPr>
          <w:t>ヘブル6章19節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、思いを上にあるものへと向けさせるのです</w:t>
      </w:r>
      <w:r w:rsidRPr="009B42F0">
        <w:rPr>
          <w:rFonts w:ascii="ＭＳ Ｐ明朝" w:eastAsia="ＭＳ Ｐ明朝" w:hAnsi="ＭＳ Ｐ明朝" w:cs="ＭＳ Ｐゴシック"/>
          <w:kern w:val="0"/>
          <w:sz w:val="24"/>
        </w:rPr>
        <w:t>（</w:t>
      </w:r>
      <w:hyperlink r:id="rId56" w:anchor="3:1" w:tooltip="このように、あなたがたはキリストと共によみがえらされたのだから、上にあるものを求めなさい。そこではキリストが神の右に座しておられるのである。 あなたがたは上にあるものを思うべきであって、地上のものに心を引かれてはならない。 あなたがたはすでに死んだものであって、あなたがたのいのちは、キリストと共に神のうちに隠されているのである。 わたしたちのいのちなるキリストが現れる時には、あなたがたも、キリストと共に栄光のうちに現れるであろう。 " w:history="1">
        <w:r w:rsidRPr="009B42F0">
          <w:rPr>
            <w:rFonts w:ascii="ＭＳ Ｐ明朝" w:eastAsia="ＭＳ Ｐ明朝" w:hAnsi="ＭＳ Ｐ明朝" w:cs="ＭＳ Ｐゴシック"/>
            <w:color w:val="0563C1" w:themeColor="hyperlink"/>
            <w:kern w:val="0"/>
            <w:sz w:val="24"/>
            <w:u w:val="single"/>
          </w:rPr>
          <w:t>コロサイ3章1-4節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w:t>
      </w:r>
      <w:r w:rsidRPr="009B42F0">
        <w:rPr>
          <w:rFonts w:ascii="ＭＳ Ｐ明朝" w:eastAsia="ＭＳ Ｐ明朝" w:hAnsi="ＭＳ Ｐ明朝" w:hint="eastAsia"/>
          <w:sz w:val="24"/>
        </w:rPr>
        <w:t>また、この望みこそが、いつか与えられる新しい天のいのちを見つめながら、今この地上の生活を新しくするよう私たちを促すのです</w:t>
      </w:r>
      <w:r w:rsidRPr="009B42F0">
        <w:rPr>
          <w:rFonts w:ascii="ＭＳ Ｐ明朝" w:eastAsia="ＭＳ Ｐ明朝" w:hAnsi="ＭＳ Ｐ明朝" w:cs="ＭＳ Ｐゴシック"/>
          <w:kern w:val="0"/>
          <w:sz w:val="24"/>
        </w:rPr>
        <w:t>（</w:t>
      </w:r>
      <w:hyperlink r:id="rId57" w:anchor="4:22" w:tooltip="すなわち、あなたがたは、以前の生活に属する、情欲に迷って滅び行く古き人を脱ぎ捨て、 心の深みまで新たにされて、 真の義と聖とをそなえた神にかたどって造られた新しき人を着るべきである。 " w:history="1">
        <w:r w:rsidRPr="009B42F0">
          <w:rPr>
            <w:rFonts w:ascii="ＭＳ Ｐ明朝" w:eastAsia="ＭＳ Ｐ明朝" w:hAnsi="ＭＳ Ｐ明朝" w:cs="ＭＳ Ｐゴシック"/>
            <w:color w:val="0563C1" w:themeColor="hyperlink"/>
            <w:kern w:val="0"/>
            <w:sz w:val="24"/>
            <w:u w:val="single"/>
          </w:rPr>
          <w:t>エペソ4章22-24節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w:t>
      </w:r>
    </w:p>
    <w:p w14:paraId="1288323D" w14:textId="77777777" w:rsidR="009B42F0" w:rsidRPr="009B42F0" w:rsidRDefault="009B42F0" w:rsidP="009B42F0">
      <w:pPr>
        <w:rPr>
          <w:rFonts w:ascii="ＭＳ Ｐ明朝" w:eastAsia="ＭＳ Ｐ明朝" w:hAnsi="ＭＳ Ｐ明朝"/>
          <w:sz w:val="24"/>
        </w:rPr>
      </w:pPr>
    </w:p>
    <w:p w14:paraId="0DFC011D" w14:textId="77777777" w:rsidR="009B42F0" w:rsidRPr="009B42F0" w:rsidRDefault="009B42F0" w:rsidP="009B42F0">
      <w:pPr>
        <w:ind w:firstLine="240"/>
        <w:rPr>
          <w:rFonts w:ascii="ＭＳ Ｐ明朝" w:eastAsia="ＭＳ Ｐ明朝" w:hAnsi="ＭＳ Ｐ明朝"/>
          <w:sz w:val="24"/>
        </w:rPr>
      </w:pPr>
      <w:r w:rsidRPr="009B42F0">
        <w:rPr>
          <w:rFonts w:ascii="ＭＳ Ｐ明朝" w:eastAsia="ＭＳ Ｐ明朝" w:hAnsi="ＭＳ Ｐ明朝" w:hint="eastAsia"/>
          <w:sz w:val="24"/>
        </w:rPr>
        <w:t>ペテロが「新しく生まれた」と言うとき、それは私たちが永遠のいのちを受け取ったという意味です。そして、その新しいいのちによって生まれた望みとは、今すでに信仰によって与えられているこの永遠のいのちが、やがて復活によって完全に現れるという望みです。すなわち、この地上の体が新しい永遠の体によってよみがえり、私たちが永遠に神とともに生きるようになることです。そのとき、「死は勝利にのまれる」</w:t>
      </w:r>
      <w:r w:rsidRPr="009B42F0">
        <w:rPr>
          <w:rFonts w:ascii="ＭＳ Ｐ明朝" w:eastAsia="ＭＳ Ｐ明朝" w:hAnsi="ＭＳ Ｐ明朝" w:cs="ＭＳ Ｐゴシック" w:hint="eastAsia"/>
          <w:kern w:val="0"/>
          <w:sz w:val="24"/>
        </w:rPr>
        <w:t>（</w:t>
      </w:r>
      <w:hyperlink r:id="rId58" w:anchor="15:55" w:tooltip="「死は勝利にのまれてしまった。死よ、おまえの勝利は、どこにあるのか。死よ、おまえのとげは、どこにあるのか」。 " w:history="1">
        <w:r w:rsidRPr="009B42F0">
          <w:rPr>
            <w:rFonts w:ascii="ＭＳ Ｐ明朝" w:eastAsia="ＭＳ Ｐ明朝" w:hAnsi="ＭＳ Ｐ明朝" w:cs="ＭＳ Ｐゴシック" w:hint="eastAsia"/>
            <w:color w:val="0563C1" w:themeColor="hyperlink"/>
            <w:kern w:val="0"/>
            <w:sz w:val="24"/>
            <w:u w:val="single"/>
          </w:rPr>
          <w:t>第一コリント</w:t>
        </w:r>
        <w:r w:rsidRPr="009B42F0">
          <w:rPr>
            <w:rFonts w:ascii="ＭＳ Ｐ明朝" w:eastAsia="ＭＳ Ｐ明朝" w:hAnsi="ＭＳ Ｐ明朝" w:cs="ＭＳ Ｐゴシック"/>
            <w:color w:val="0563C1" w:themeColor="hyperlink"/>
            <w:kern w:val="0"/>
            <w:sz w:val="24"/>
            <w:u w:val="single"/>
          </w:rPr>
          <w:t>15章55節</w:t>
        </w:r>
      </w:hyperlink>
      <w:r w:rsidRPr="009B42F0">
        <w:rPr>
          <w:rFonts w:ascii="ＭＳ Ｐ明朝" w:eastAsia="ＭＳ Ｐ明朝" w:hAnsi="ＭＳ Ｐ明朝" w:cs="ＭＳ Ｐゴシック"/>
          <w:kern w:val="0"/>
          <w:sz w:val="24"/>
        </w:rPr>
        <w:t>）</w:t>
      </w:r>
      <w:r w:rsidRPr="009B42F0">
        <w:rPr>
          <w:rFonts w:ascii="ＭＳ Ｐ明朝" w:eastAsia="ＭＳ Ｐ明朝" w:hAnsi="ＭＳ Ｐ明朝"/>
          <w:sz w:val="24"/>
        </w:rPr>
        <w:t>という言葉が実現します。</w:t>
      </w:r>
      <w:r w:rsidRPr="009B42F0">
        <w:rPr>
          <w:rFonts w:ascii="ＭＳ Ｐ明朝" w:eastAsia="ＭＳ Ｐ明朝" w:hAnsi="ＭＳ Ｐ明朝" w:hint="eastAsia"/>
          <w:sz w:val="24"/>
        </w:rPr>
        <w:t>つまり、キリストへの信仰によって、復活の力が死に打ち勝つのです。この新しい誕生（そして</w:t>
      </w:r>
      <w:hyperlink r:id="rId59" w:anchor="1:13" w:tooltip="あなたがたもまた、キリストにあって、真理の言葉、すなわち、あなたがたの救の福音を聞き、また、彼を信じた結果、約束された聖霊の証印をおされたのである。 この聖霊は、わたしたちが神の国をつぐことの保証であって、やがて神につける者が全くあがなわれ、神の栄光をほめたたえるに至るためである。 " w:history="1">
        <w:r w:rsidRPr="009B42F0">
          <w:rPr>
            <w:rFonts w:ascii="ＭＳ Ｐ明朝" w:eastAsia="ＭＳ Ｐ明朝" w:hAnsi="ＭＳ Ｐ明朝" w:cs="ＭＳ Ｐゴシック"/>
            <w:color w:val="0563C1" w:themeColor="hyperlink"/>
            <w:kern w:val="0"/>
            <w:sz w:val="24"/>
            <w:u w:val="single"/>
          </w:rPr>
          <w:t>エペソ1章13-14節</w:t>
        </w:r>
      </w:hyperlink>
      <w:r w:rsidRPr="009B42F0">
        <w:rPr>
          <w:rFonts w:ascii="ＭＳ Ｐ明朝" w:eastAsia="ＭＳ Ｐ明朝" w:hAnsi="ＭＳ Ｐ明朝"/>
          <w:sz w:val="24"/>
        </w:rPr>
        <w:t>にあるように、聖霊の保証）によって、私たちはその未来の現実に対する確かな保証を与えられています。</w:t>
      </w:r>
      <w:r w:rsidRPr="009B42F0">
        <w:rPr>
          <w:rFonts w:ascii="ＭＳ Ｐ明朝" w:eastAsia="ＭＳ Ｐ明朝" w:hAnsi="ＭＳ Ｐ明朝" w:hint="eastAsia"/>
          <w:sz w:val="24"/>
        </w:rPr>
        <w:t>次の学びでは、この復活について聖書がどのように語っているかを見ていきます。</w:t>
      </w:r>
    </w:p>
    <w:p w14:paraId="17C37CCB" w14:textId="77777777" w:rsidR="009B42F0" w:rsidRPr="009B42F0" w:rsidRDefault="009B42F0" w:rsidP="009B42F0">
      <w:pPr>
        <w:widowControl/>
        <w:spacing w:before="100" w:beforeAutospacing="1" w:after="100" w:afterAutospacing="1"/>
        <w:ind w:firstLine="240"/>
        <w:jc w:val="both"/>
        <w:rPr>
          <w:rFonts w:ascii="Georgia" w:hAnsi="Georgia"/>
          <w:color w:val="4472C4" w:themeColor="accent1"/>
          <w:sz w:val="24"/>
          <w14:ligatures w14:val="none"/>
        </w:rPr>
      </w:pPr>
      <w:r w:rsidRPr="009B42F0">
        <w:rPr>
          <w:rFonts w:ascii="ＭＳ Ｐ明朝" w:eastAsia="ＭＳ Ｐ明朝" w:hAnsi="ＭＳ Ｐ明朝" w:cs="ＭＳ Ｐゴシック" w:hint="eastAsia"/>
          <w:kern w:val="0"/>
          <w:sz w:val="24"/>
          <w:szCs w:val="22"/>
          <w14:ligatures w14:val="none"/>
        </w:rPr>
        <w:t>霊的な再生と新しく生まれ変わることについてより詳しく知りたい方は、次のリンクを参照してください＜未翻訳＞。</w:t>
      </w:r>
      <w:hyperlink r:id="rId60" w:anchor="7.__Spiritual_Rebirth%C2%A0_" w:history="1">
        <w:r w:rsidRPr="009B42F0">
          <w:rPr>
            <w:rFonts w:ascii="Georgia" w:hAnsi="Georgia"/>
            <w:color w:val="4472C4" w:themeColor="accent1"/>
            <w:sz w:val="24"/>
            <w:u w:val="single"/>
            <w14:ligatures w14:val="none"/>
          </w:rPr>
          <w:t>BB 4B: Soteriology, section II.7, "Spiritual Rebirth"</w:t>
        </w:r>
      </w:hyperlink>
      <w:r w:rsidRPr="009B42F0">
        <w:rPr>
          <w:rFonts w:ascii="Georgia" w:hAnsi="Georgia"/>
          <w:color w:val="4472C4" w:themeColor="accent1"/>
          <w:sz w:val="24"/>
          <w14:ligatures w14:val="none"/>
        </w:rPr>
        <w:t>.</w:t>
      </w:r>
    </w:p>
    <w:p w14:paraId="4197479F" w14:textId="77777777" w:rsidR="009B42F0" w:rsidRPr="009B42F0" w:rsidRDefault="009B42F0" w:rsidP="009B42F0">
      <w:pPr>
        <w:widowControl/>
        <w:spacing w:before="100" w:beforeAutospacing="1" w:after="100" w:afterAutospacing="1"/>
        <w:ind w:firstLine="240"/>
        <w:jc w:val="both"/>
        <w:rPr>
          <w:rFonts w:ascii="Georgia" w:hAnsi="Georgia"/>
          <w:color w:val="4472C4" w:themeColor="accent1"/>
          <w:sz w:val="24"/>
          <w14:ligatures w14:val="none"/>
        </w:rPr>
      </w:pPr>
    </w:p>
    <w:p w14:paraId="47F8FA09" w14:textId="77777777" w:rsidR="009B42F0" w:rsidRPr="003E7CB6" w:rsidRDefault="009B42F0" w:rsidP="009B42F0">
      <w:pPr>
        <w:widowControl/>
        <w:spacing w:before="100" w:beforeAutospacing="1" w:after="100" w:afterAutospacing="1"/>
        <w:ind w:firstLine="240"/>
        <w:rPr>
          <w:rFonts w:ascii="Georgia" w:hAnsi="Georgia" w:hint="eastAsia"/>
          <w:sz w:val="24"/>
        </w:rPr>
      </w:pPr>
      <w:r w:rsidRPr="003E7CB6">
        <w:rPr>
          <w:rFonts w:ascii="Georgia" w:hAnsi="Georgia" w:hint="eastAsia"/>
          <w:sz w:val="24"/>
        </w:rPr>
        <w:t>[</w:t>
      </w:r>
      <w:r>
        <w:rPr>
          <w:rFonts w:ascii="Georgia" w:hAnsi="Georgia" w:hint="eastAsia"/>
          <w:sz w:val="24"/>
        </w:rPr>
        <w:t>ペテロ</w:t>
      </w:r>
      <w:r>
        <w:rPr>
          <w:rFonts w:ascii="Georgia" w:hAnsi="Georgia" w:hint="eastAsia"/>
          <w:sz w:val="24"/>
        </w:rPr>
        <w:t>#20</w:t>
      </w:r>
      <w:r>
        <w:rPr>
          <w:rFonts w:ascii="Georgia" w:hAnsi="Georgia" w:hint="eastAsia"/>
          <w:sz w:val="24"/>
        </w:rPr>
        <w:t>「復活」に続く</w:t>
      </w:r>
      <w:r>
        <w:rPr>
          <w:rFonts w:ascii="Georgia" w:hAnsi="Georgia" w:hint="eastAsia"/>
          <w:sz w:val="24"/>
        </w:rPr>
        <w:t>]</w:t>
      </w:r>
    </w:p>
    <w:p w14:paraId="63A36A5D" w14:textId="77777777" w:rsidR="009B42F0" w:rsidRPr="009B42F0" w:rsidRDefault="009B42F0" w:rsidP="009B42F0">
      <w:pPr>
        <w:widowControl/>
        <w:spacing w:before="100" w:beforeAutospacing="1" w:after="100" w:afterAutospacing="1"/>
        <w:ind w:firstLine="240"/>
        <w:jc w:val="both"/>
        <w:rPr>
          <w:rFonts w:ascii="Georgia" w:hAnsi="Georgia"/>
          <w:color w:val="4472C4" w:themeColor="accent1"/>
          <w:sz w:val="24"/>
          <w14:ligatures w14:val="none"/>
        </w:rPr>
      </w:pPr>
    </w:p>
    <w:p w14:paraId="0F345631" w14:textId="77777777" w:rsidR="009B42F0" w:rsidRPr="009B42F0" w:rsidRDefault="009B42F0" w:rsidP="009B42F0">
      <w:pPr>
        <w:widowControl/>
        <w:spacing w:before="100" w:beforeAutospacing="1" w:after="100" w:afterAutospacing="1"/>
        <w:ind w:firstLine="240"/>
        <w:jc w:val="both"/>
        <w:rPr>
          <w:rFonts w:ascii="Georgia" w:hAnsi="Georgia"/>
          <w:color w:val="4472C4" w:themeColor="accent1"/>
          <w:sz w:val="24"/>
          <w14:ligatures w14:val="none"/>
        </w:rPr>
      </w:pPr>
    </w:p>
    <w:p w14:paraId="65DB588F" w14:textId="77777777" w:rsidR="009B42F0" w:rsidRPr="009B42F0" w:rsidRDefault="009B42F0" w:rsidP="009B42F0">
      <w:pPr>
        <w:widowControl/>
        <w:spacing w:before="100" w:beforeAutospacing="1" w:after="100" w:afterAutospacing="1"/>
        <w:ind w:firstLine="240"/>
        <w:jc w:val="both"/>
        <w:rPr>
          <w:rFonts w:ascii="Georgia" w:hAnsi="Georgia"/>
          <w:color w:val="4472C4" w:themeColor="accent1"/>
          <w:sz w:val="24"/>
          <w14:ligatures w14:val="none"/>
        </w:rPr>
      </w:pPr>
    </w:p>
    <w:p w14:paraId="2A298BE5" w14:textId="77777777" w:rsidR="009B42F0" w:rsidRDefault="009B42F0"/>
    <w:sectPr w:rsidR="009B42F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F44BA"/>
    <w:multiLevelType w:val="hybridMultilevel"/>
    <w:tmpl w:val="13B2E01C"/>
    <w:lvl w:ilvl="0" w:tplc="3EE658F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600A29E2"/>
    <w:multiLevelType w:val="hybridMultilevel"/>
    <w:tmpl w:val="9BB63EBA"/>
    <w:lvl w:ilvl="0" w:tplc="6026FEAC">
      <w:start w:val="1"/>
      <w:numFmt w:val="decimalFullWidth"/>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078892459">
    <w:abstractNumId w:val="1"/>
  </w:num>
  <w:num w:numId="2" w16cid:durableId="121657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F0"/>
    <w:rsid w:val="009B42F0"/>
    <w:rsid w:val="00E811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5B24A"/>
  <w15:chartTrackingRefBased/>
  <w15:docId w15:val="{410860EB-888C-453A-9025-2E7FA6AF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42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42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42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B42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42F0"/>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42F0"/>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42F0"/>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42F0"/>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42F0"/>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42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42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42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B42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42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42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42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42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42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42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4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42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42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42F0"/>
    <w:pPr>
      <w:spacing w:before="160" w:after="160"/>
      <w:jc w:val="center"/>
    </w:pPr>
    <w:rPr>
      <w:i/>
      <w:iCs/>
      <w:color w:val="404040" w:themeColor="text1" w:themeTint="BF"/>
    </w:rPr>
  </w:style>
  <w:style w:type="character" w:customStyle="1" w:styleId="a8">
    <w:name w:val="引用文 (文字)"/>
    <w:basedOn w:val="a0"/>
    <w:link w:val="a7"/>
    <w:uiPriority w:val="29"/>
    <w:rsid w:val="009B42F0"/>
    <w:rPr>
      <w:i/>
      <w:iCs/>
      <w:color w:val="404040" w:themeColor="text1" w:themeTint="BF"/>
    </w:rPr>
  </w:style>
  <w:style w:type="paragraph" w:styleId="a9">
    <w:name w:val="List Paragraph"/>
    <w:basedOn w:val="a"/>
    <w:uiPriority w:val="34"/>
    <w:qFormat/>
    <w:rsid w:val="009B42F0"/>
    <w:pPr>
      <w:ind w:left="720"/>
      <w:contextualSpacing/>
    </w:pPr>
  </w:style>
  <w:style w:type="character" w:styleId="21">
    <w:name w:val="Intense Emphasis"/>
    <w:basedOn w:val="a0"/>
    <w:uiPriority w:val="21"/>
    <w:qFormat/>
    <w:rsid w:val="009B42F0"/>
    <w:rPr>
      <w:i/>
      <w:iCs/>
      <w:color w:val="2F5496" w:themeColor="accent1" w:themeShade="BF"/>
    </w:rPr>
  </w:style>
  <w:style w:type="paragraph" w:styleId="22">
    <w:name w:val="Intense Quote"/>
    <w:basedOn w:val="a"/>
    <w:next w:val="a"/>
    <w:link w:val="23"/>
    <w:uiPriority w:val="30"/>
    <w:qFormat/>
    <w:rsid w:val="009B4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B42F0"/>
    <w:rPr>
      <w:i/>
      <w:iCs/>
      <w:color w:val="2F5496" w:themeColor="accent1" w:themeShade="BF"/>
    </w:rPr>
  </w:style>
  <w:style w:type="character" w:styleId="24">
    <w:name w:val="Intense Reference"/>
    <w:basedOn w:val="a0"/>
    <w:uiPriority w:val="32"/>
    <w:qFormat/>
    <w:rsid w:val="009B42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pn.bible/kougo/2cor" TargetMode="External"/><Relationship Id="rId18" Type="http://schemas.openxmlformats.org/officeDocument/2006/relationships/hyperlink" Target="https://jpn.bible/kougo/john" TargetMode="External"/><Relationship Id="rId26" Type="http://schemas.openxmlformats.org/officeDocument/2006/relationships/hyperlink" Target="https://jpn.bible/kougo/matt" TargetMode="External"/><Relationship Id="rId39" Type="http://schemas.openxmlformats.org/officeDocument/2006/relationships/hyperlink" Target="https://jpn.bible/kougo/gal" TargetMode="External"/><Relationship Id="rId21" Type="http://schemas.openxmlformats.org/officeDocument/2006/relationships/hyperlink" Target="https://jpn.bible/kougo/titus" TargetMode="External"/><Relationship Id="rId34" Type="http://schemas.openxmlformats.org/officeDocument/2006/relationships/hyperlink" Target="https://jpn.bible/kougo/1john" TargetMode="External"/><Relationship Id="rId42" Type="http://schemas.openxmlformats.org/officeDocument/2006/relationships/hyperlink" Target="https://jpn.bible/kougo/john" TargetMode="External"/><Relationship Id="rId47" Type="http://schemas.openxmlformats.org/officeDocument/2006/relationships/hyperlink" Target="https://jpn.bible/kougo/1john" TargetMode="External"/><Relationship Id="rId50" Type="http://schemas.openxmlformats.org/officeDocument/2006/relationships/hyperlink" Target="https://jpn.bible/kougo/1john" TargetMode="External"/><Relationship Id="rId55" Type="http://schemas.openxmlformats.org/officeDocument/2006/relationships/hyperlink" Target="https://jpn.bible/kougo/heb" TargetMode="External"/><Relationship Id="rId7" Type="http://schemas.openxmlformats.org/officeDocument/2006/relationships/hyperlink" Target="https://jpn.bible/kougo/rom" TargetMode="External"/><Relationship Id="rId2" Type="http://schemas.openxmlformats.org/officeDocument/2006/relationships/styles" Target="styles.xml"/><Relationship Id="rId16" Type="http://schemas.openxmlformats.org/officeDocument/2006/relationships/hyperlink" Target="https://jpn.bible/kougo/eph" TargetMode="External"/><Relationship Id="rId29" Type="http://schemas.openxmlformats.org/officeDocument/2006/relationships/hyperlink" Target="https://jpn.bible/kougo/rom" TargetMode="External"/><Relationship Id="rId11" Type="http://schemas.openxmlformats.org/officeDocument/2006/relationships/hyperlink" Target="https://jpn.bible/kougo/2tim" TargetMode="External"/><Relationship Id="rId24" Type="http://schemas.openxmlformats.org/officeDocument/2006/relationships/hyperlink" Target="https://jpn.bible/kougo/gal" TargetMode="External"/><Relationship Id="rId32" Type="http://schemas.openxmlformats.org/officeDocument/2006/relationships/hyperlink" Target="https://jpn.bible/kougo/ps" TargetMode="External"/><Relationship Id="rId37" Type="http://schemas.openxmlformats.org/officeDocument/2006/relationships/hyperlink" Target="https://jpn.bible/kougo/1cor" TargetMode="External"/><Relationship Id="rId40" Type="http://schemas.openxmlformats.org/officeDocument/2006/relationships/hyperlink" Target="https://jpn.bible/kougo/eph" TargetMode="External"/><Relationship Id="rId45" Type="http://schemas.openxmlformats.org/officeDocument/2006/relationships/hyperlink" Target="https://jpn.bible/kougo/1pet" TargetMode="External"/><Relationship Id="rId53" Type="http://schemas.openxmlformats.org/officeDocument/2006/relationships/hyperlink" Target="https://jpn.bible/kougo/matt" TargetMode="External"/><Relationship Id="rId58" Type="http://schemas.openxmlformats.org/officeDocument/2006/relationships/hyperlink" Target="https://jpn.bible/kougo/1cor" TargetMode="External"/><Relationship Id="rId5" Type="http://schemas.openxmlformats.org/officeDocument/2006/relationships/hyperlink" Target="https://ref.ly/1%20Pet.1.3-5;esv?t=biblia" TargetMode="External"/><Relationship Id="rId61" Type="http://schemas.openxmlformats.org/officeDocument/2006/relationships/fontTable" Target="fontTable.xml"/><Relationship Id="rId19" Type="http://schemas.openxmlformats.org/officeDocument/2006/relationships/hyperlink" Target="https://jpn.bible/kougo/1pet" TargetMode="External"/><Relationship Id="rId14" Type="http://schemas.openxmlformats.org/officeDocument/2006/relationships/hyperlink" Target="https://jpn.bible/kougo/eph" TargetMode="External"/><Relationship Id="rId22" Type="http://schemas.openxmlformats.org/officeDocument/2006/relationships/hyperlink" Target="https://jpn.bible/kougo/luke" TargetMode="External"/><Relationship Id="rId27" Type="http://schemas.openxmlformats.org/officeDocument/2006/relationships/hyperlink" Target="https://jpn.bible/kougo/1cor" TargetMode="External"/><Relationship Id="rId30" Type="http://schemas.openxmlformats.org/officeDocument/2006/relationships/hyperlink" Target="https://jpn.bible/kougo/1cor" TargetMode="External"/><Relationship Id="rId35" Type="http://schemas.openxmlformats.org/officeDocument/2006/relationships/hyperlink" Target="https://jpn.bible/kougo/john" TargetMode="External"/><Relationship Id="rId43" Type="http://schemas.openxmlformats.org/officeDocument/2006/relationships/hyperlink" Target="https://jpn.bible/kougo/jas" TargetMode="External"/><Relationship Id="rId48" Type="http://schemas.openxmlformats.org/officeDocument/2006/relationships/hyperlink" Target="https://jpn.bible/kougo/1john" TargetMode="External"/><Relationship Id="rId56" Type="http://schemas.openxmlformats.org/officeDocument/2006/relationships/hyperlink" Target="https://jpn.bible/kougo/col" TargetMode="External"/><Relationship Id="rId8" Type="http://schemas.openxmlformats.org/officeDocument/2006/relationships/hyperlink" Target="https://jpn.bible/kougo/rom" TargetMode="External"/><Relationship Id="rId51" Type="http://schemas.openxmlformats.org/officeDocument/2006/relationships/hyperlink" Target="https://jpn.bible/kougo/1john" TargetMode="External"/><Relationship Id="rId3" Type="http://schemas.openxmlformats.org/officeDocument/2006/relationships/settings" Target="settings.xml"/><Relationship Id="rId12" Type="http://schemas.openxmlformats.org/officeDocument/2006/relationships/hyperlink" Target="https://jpn.bible/kougo/2john" TargetMode="External"/><Relationship Id="rId17" Type="http://schemas.openxmlformats.org/officeDocument/2006/relationships/hyperlink" Target="https://jpn.bible/kougo/jude" TargetMode="External"/><Relationship Id="rId25" Type="http://schemas.openxmlformats.org/officeDocument/2006/relationships/hyperlink" Target="https://jpn.bible/kougo/1pet" TargetMode="External"/><Relationship Id="rId33" Type="http://schemas.openxmlformats.org/officeDocument/2006/relationships/hyperlink" Target="https://jpn.bible/kougo/john" TargetMode="External"/><Relationship Id="rId38" Type="http://schemas.openxmlformats.org/officeDocument/2006/relationships/hyperlink" Target="https://jpn.bible/kougo/2cor" TargetMode="External"/><Relationship Id="rId46" Type="http://schemas.openxmlformats.org/officeDocument/2006/relationships/hyperlink" Target="https://jpn.bible/kougo/1cor" TargetMode="External"/><Relationship Id="rId59" Type="http://schemas.openxmlformats.org/officeDocument/2006/relationships/hyperlink" Target="https://jpn.bible/kougo/eph" TargetMode="External"/><Relationship Id="rId20" Type="http://schemas.openxmlformats.org/officeDocument/2006/relationships/hyperlink" Target="https://jpn.bible/kougo/eph" TargetMode="External"/><Relationship Id="rId41" Type="http://schemas.openxmlformats.org/officeDocument/2006/relationships/hyperlink" Target="https://jpn.bible/kougo/eph" TargetMode="External"/><Relationship Id="rId54" Type="http://schemas.openxmlformats.org/officeDocument/2006/relationships/hyperlink" Target="https://jpn.bible/kougo/1pet"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jpn.bible/kougo/col" TargetMode="External"/><Relationship Id="rId15" Type="http://schemas.openxmlformats.org/officeDocument/2006/relationships/hyperlink" Target="https://jpn.bible/kougo/gen" TargetMode="External"/><Relationship Id="rId23" Type="http://schemas.openxmlformats.org/officeDocument/2006/relationships/hyperlink" Target="https://jpn.bible/kougo/jas" TargetMode="External"/><Relationship Id="rId28" Type="http://schemas.openxmlformats.org/officeDocument/2006/relationships/hyperlink" Target="https://jpn.bible/kougo/john" TargetMode="External"/><Relationship Id="rId36" Type="http://schemas.openxmlformats.org/officeDocument/2006/relationships/hyperlink" Target="https://jpn.bible/kougo/1john" TargetMode="External"/><Relationship Id="rId49" Type="http://schemas.openxmlformats.org/officeDocument/2006/relationships/hyperlink" Target="https://jpn.bible/kougo/1john" TargetMode="External"/><Relationship Id="rId57" Type="http://schemas.openxmlformats.org/officeDocument/2006/relationships/hyperlink" Target="https://jpn.bible/kougo/eph" TargetMode="External"/><Relationship Id="rId10" Type="http://schemas.openxmlformats.org/officeDocument/2006/relationships/hyperlink" Target="https://jpn.bible/kougo/1tim" TargetMode="External"/><Relationship Id="rId31" Type="http://schemas.openxmlformats.org/officeDocument/2006/relationships/hyperlink" Target="https://jpn.bible/kougo/heb" TargetMode="External"/><Relationship Id="rId44" Type="http://schemas.openxmlformats.org/officeDocument/2006/relationships/hyperlink" Target="https://jpn.bible/kougo/1cor15:23" TargetMode="External"/><Relationship Id="rId52" Type="http://schemas.openxmlformats.org/officeDocument/2006/relationships/hyperlink" Target="https://jpn.bible/kougo/titus" TargetMode="External"/><Relationship Id="rId60" Type="http://schemas.openxmlformats.org/officeDocument/2006/relationships/hyperlink" Target="https://ichthys.com/4B-Soterio.htm" TargetMode="External"/><Relationship Id="rId4" Type="http://schemas.openxmlformats.org/officeDocument/2006/relationships/webSettings" Target="webSettings.xml"/><Relationship Id="rId9" Type="http://schemas.openxmlformats.org/officeDocument/2006/relationships/hyperlink" Target="https://jpn.bible/kougo/1cor"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2681</Words>
  <Characters>15282</Characters>
  <Application>Microsoft Office Word</Application>
  <DocSecurity>0</DocSecurity>
  <Lines>127</Lines>
  <Paragraphs>35</Paragraphs>
  <ScaleCrop>false</ScaleCrop>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1</cp:revision>
  <dcterms:created xsi:type="dcterms:W3CDTF">2025-10-03T18:57:00Z</dcterms:created>
  <dcterms:modified xsi:type="dcterms:W3CDTF">2025-10-03T19:00:00Z</dcterms:modified>
</cp:coreProperties>
</file>